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1E5B" w:rsidRPr="007044A6" w:rsidRDefault="00CC3711" w:rsidP="00F1610F">
      <w:pPr>
        <w:suppressAutoHyphens/>
        <w:jc w:val="center"/>
        <w:rPr>
          <w:b/>
        </w:rPr>
      </w:pPr>
      <w:r>
        <w:rPr>
          <w:b/>
        </w:rPr>
        <w:t xml:space="preserve"> </w:t>
      </w:r>
      <w:r w:rsidR="003D1E5B" w:rsidRPr="007044A6">
        <w:rPr>
          <w:b/>
        </w:rPr>
        <w:t>ТЕХНИЧЕСКОЕ ЗАДАНИЕ</w:t>
      </w:r>
    </w:p>
    <w:p w:rsidR="003D1E5B" w:rsidRPr="00D73122" w:rsidRDefault="003D1E5B" w:rsidP="00F1610F">
      <w:pPr>
        <w:suppressAutoHyphens/>
        <w:jc w:val="center"/>
        <w:rPr>
          <w:b/>
        </w:rPr>
      </w:pPr>
      <w:r w:rsidRPr="00D73122">
        <w:rPr>
          <w:b/>
        </w:rPr>
        <w:t xml:space="preserve">на открытый конкурс по выбору исполнителя работ </w:t>
      </w:r>
      <w:proofErr w:type="gramStart"/>
      <w:r>
        <w:rPr>
          <w:b/>
        </w:rPr>
        <w:t>по</w:t>
      </w:r>
      <w:proofErr w:type="gramEnd"/>
    </w:p>
    <w:p w:rsidR="003D1E5B" w:rsidRPr="002C2F74" w:rsidRDefault="003D1E5B" w:rsidP="00F1610F">
      <w:pPr>
        <w:jc w:val="center"/>
        <w:rPr>
          <w:b/>
        </w:rPr>
      </w:pPr>
      <w:r w:rsidRPr="002C2F74">
        <w:rPr>
          <w:b/>
        </w:rPr>
        <w:t>«</w:t>
      </w:r>
      <w:r>
        <w:rPr>
          <w:b/>
        </w:rPr>
        <w:t xml:space="preserve">Модернизации СКС </w:t>
      </w:r>
      <w:r w:rsidRPr="002C2F74">
        <w:rPr>
          <w:b/>
        </w:rPr>
        <w:t xml:space="preserve">на </w:t>
      </w:r>
      <w:r>
        <w:rPr>
          <w:b/>
        </w:rPr>
        <w:t>ТЭЦ-13  филиала «Каре</w:t>
      </w:r>
      <w:r w:rsidRPr="002C2F74">
        <w:rPr>
          <w:b/>
        </w:rPr>
        <w:t>льский» ОАО «ТГК-1»</w:t>
      </w:r>
    </w:p>
    <w:p w:rsidR="003D1E5B" w:rsidRDefault="003D1E5B" w:rsidP="00F1610F">
      <w:pPr>
        <w:jc w:val="center"/>
        <w:rPr>
          <w:b/>
        </w:rPr>
      </w:pPr>
      <w:r>
        <w:rPr>
          <w:b/>
        </w:rPr>
        <w:t>номе</w:t>
      </w:r>
      <w:r w:rsidR="007F61C7">
        <w:rPr>
          <w:b/>
        </w:rPr>
        <w:t xml:space="preserve">р  закупки </w:t>
      </w:r>
      <w:r w:rsidR="00C67F54" w:rsidRPr="00C67F54">
        <w:rPr>
          <w:b/>
        </w:rPr>
        <w:t>1</w:t>
      </w:r>
      <w:r w:rsidR="007F61C7">
        <w:rPr>
          <w:b/>
        </w:rPr>
        <w:t>0</w:t>
      </w:r>
      <w:r w:rsidR="00C67F54" w:rsidRPr="00C67F54">
        <w:rPr>
          <w:b/>
        </w:rPr>
        <w:t>90</w:t>
      </w:r>
      <w:r w:rsidR="007F61C7">
        <w:rPr>
          <w:b/>
        </w:rPr>
        <w:t>/2.4</w:t>
      </w:r>
      <w:r w:rsidR="00C67F54" w:rsidRPr="00C67F54">
        <w:rPr>
          <w:b/>
        </w:rPr>
        <w:t xml:space="preserve"> </w:t>
      </w:r>
      <w:r w:rsidR="00C67F54">
        <w:rPr>
          <w:b/>
        </w:rPr>
        <w:t>–</w:t>
      </w:r>
      <w:r w:rsidR="00C67F54" w:rsidRPr="00920EA9">
        <w:rPr>
          <w:b/>
        </w:rPr>
        <w:t>4171</w:t>
      </w:r>
    </w:p>
    <w:p w:rsidR="0073200A" w:rsidRDefault="0073200A" w:rsidP="00F1610F">
      <w:pPr>
        <w:jc w:val="center"/>
        <w:rPr>
          <w:b/>
        </w:rPr>
      </w:pPr>
      <w:bookmarkStart w:id="0" w:name="_GoBack"/>
      <w:bookmarkEnd w:id="0"/>
    </w:p>
    <w:tbl>
      <w:tblPr>
        <w:tblW w:w="5000" w:type="pct"/>
        <w:tblCellSpacing w:w="0" w:type="dxa"/>
        <w:tblCellMar>
          <w:top w:w="45" w:type="dxa"/>
          <w:left w:w="45" w:type="dxa"/>
          <w:bottom w:w="45" w:type="dxa"/>
          <w:right w:w="45" w:type="dxa"/>
        </w:tblCellMar>
        <w:tblLook w:val="00A0" w:firstRow="1" w:lastRow="0" w:firstColumn="1" w:lastColumn="0" w:noHBand="0" w:noVBand="0"/>
      </w:tblPr>
      <w:tblGrid>
        <w:gridCol w:w="2101"/>
        <w:gridCol w:w="7910"/>
      </w:tblGrid>
      <w:tr w:rsidR="0073200A" w:rsidRPr="00D20BB7" w:rsidTr="00B70CCA">
        <w:trPr>
          <w:tblCellSpacing w:w="0" w:type="dxa"/>
        </w:trPr>
        <w:tc>
          <w:tcPr>
            <w:tcW w:w="0" w:type="auto"/>
            <w:tcBorders>
              <w:top w:val="nil"/>
              <w:left w:val="nil"/>
              <w:bottom w:val="nil"/>
              <w:right w:val="nil"/>
            </w:tcBorders>
            <w:shd w:val="clear" w:color="auto" w:fill="F7F7F7"/>
          </w:tcPr>
          <w:p w:rsidR="0073200A" w:rsidRPr="00D20BB7" w:rsidRDefault="0073200A" w:rsidP="00B70CCA">
            <w:pPr>
              <w:jc w:val="right"/>
              <w:rPr>
                <w:rFonts w:ascii="Arial" w:hAnsi="Arial" w:cs="Arial"/>
                <w:b/>
              </w:rPr>
            </w:pPr>
            <w:r w:rsidRPr="00D20BB7">
              <w:rPr>
                <w:rFonts w:ascii="Arial" w:hAnsi="Arial" w:cs="Arial"/>
                <w:b/>
              </w:rPr>
              <w:t xml:space="preserve">Обеспечение </w:t>
            </w:r>
            <w:r>
              <w:rPr>
                <w:rFonts w:ascii="Arial" w:hAnsi="Arial" w:cs="Arial"/>
                <w:b/>
              </w:rPr>
              <w:t>конкурсных заявок:</w:t>
            </w:r>
            <w:r w:rsidRPr="007E132B">
              <w:rPr>
                <w:rFonts w:ascii="Arial" w:hAnsi="Arial" w:cs="Arial"/>
                <w:b/>
              </w:rPr>
              <w:t xml:space="preserve"> </w:t>
            </w:r>
          </w:p>
        </w:tc>
        <w:tc>
          <w:tcPr>
            <w:tcW w:w="0" w:type="auto"/>
            <w:tcBorders>
              <w:top w:val="nil"/>
              <w:left w:val="nil"/>
              <w:bottom w:val="nil"/>
              <w:right w:val="nil"/>
            </w:tcBorders>
            <w:shd w:val="clear" w:color="auto" w:fill="F7F7F7"/>
          </w:tcPr>
          <w:p w:rsidR="0073200A" w:rsidRPr="00997B9A" w:rsidRDefault="0073200A" w:rsidP="00B70CCA">
            <w:pPr>
              <w:rPr>
                <w:rFonts w:ascii="Arial" w:hAnsi="Arial" w:cs="Arial"/>
              </w:rPr>
            </w:pPr>
            <w:r w:rsidRPr="00997B9A">
              <w:rPr>
                <w:rFonts w:ascii="Arial" w:hAnsi="Arial" w:cs="Arial"/>
              </w:rPr>
              <w:t xml:space="preserve">К участию в конкурсе будут допущены лица, предоставившие Организатору конкурса обеспечение конкурсной заявки на сумму </w:t>
            </w:r>
            <w:r>
              <w:rPr>
                <w:rFonts w:ascii="Arial" w:hAnsi="Arial" w:cs="Arial"/>
              </w:rPr>
              <w:t xml:space="preserve">350 000,00 </w:t>
            </w:r>
            <w:r w:rsidRPr="00997B9A">
              <w:rPr>
                <w:rFonts w:ascii="Arial" w:hAnsi="Arial" w:cs="Arial"/>
              </w:rPr>
              <w:t>(</w:t>
            </w:r>
            <w:r>
              <w:rPr>
                <w:rFonts w:ascii="Arial" w:hAnsi="Arial" w:cs="Arial"/>
              </w:rPr>
              <w:t>триста пятьдесят тысяч</w:t>
            </w:r>
            <w:r w:rsidRPr="00997B9A">
              <w:rPr>
                <w:rFonts w:ascii="Arial" w:hAnsi="Arial" w:cs="Arial"/>
              </w:rPr>
              <w:t>) рублей (НДС не облагается). Обеспе</w:t>
            </w:r>
            <w:r>
              <w:rPr>
                <w:rFonts w:ascii="Arial" w:hAnsi="Arial" w:cs="Arial"/>
              </w:rPr>
              <w:t xml:space="preserve">чение должно быть представлено </w:t>
            </w:r>
            <w:r w:rsidRPr="00997B9A">
              <w:rPr>
                <w:rFonts w:ascii="Arial" w:hAnsi="Arial" w:cs="Arial"/>
              </w:rPr>
              <w:t xml:space="preserve">перечислением денежных средств на расчетный счет Организатора конкурса ИНН 7841312071,  </w:t>
            </w:r>
            <w:r w:rsidRPr="0083765D">
              <w:rPr>
                <w:rFonts w:ascii="Arial" w:hAnsi="Arial" w:cs="Arial"/>
              </w:rPr>
              <w:t>КПП 784101001</w:t>
            </w:r>
            <w:r>
              <w:rPr>
                <w:rFonts w:ascii="Arial" w:hAnsi="Arial" w:cs="Arial"/>
              </w:rPr>
              <w:t xml:space="preserve">, </w:t>
            </w:r>
            <w:proofErr w:type="gramStart"/>
            <w:r w:rsidRPr="00997B9A">
              <w:rPr>
                <w:rFonts w:ascii="Arial" w:hAnsi="Arial" w:cs="Arial"/>
              </w:rPr>
              <w:t>р</w:t>
            </w:r>
            <w:proofErr w:type="gramEnd"/>
            <w:r w:rsidRPr="00997B9A">
              <w:rPr>
                <w:rFonts w:ascii="Arial" w:hAnsi="Arial" w:cs="Arial"/>
              </w:rPr>
              <w:t>/с 40702810309000000005, к/с 30101810800000000861, БИК  044030861 в ОАО «Акционерный Банк «РОССИЯ» г. Санкт-Петербург;</w:t>
            </w:r>
          </w:p>
          <w:p w:rsidR="0073200A" w:rsidRPr="00997B9A" w:rsidRDefault="0073200A" w:rsidP="00B70CCA">
            <w:pPr>
              <w:rPr>
                <w:rFonts w:ascii="Arial" w:hAnsi="Arial" w:cs="Arial"/>
              </w:rPr>
            </w:pPr>
            <w:r w:rsidRPr="00997B9A">
              <w:rPr>
                <w:rFonts w:ascii="Arial" w:hAnsi="Arial" w:cs="Arial"/>
              </w:rPr>
              <w:t xml:space="preserve">Денежные средства должны быть зачислены на указанный банковский счет до момента подачи конкурсной заявки. </w:t>
            </w:r>
          </w:p>
          <w:p w:rsidR="0073200A" w:rsidRPr="00D20BB7" w:rsidRDefault="0073200A" w:rsidP="00B70CCA">
            <w:pPr>
              <w:rPr>
                <w:rFonts w:ascii="Arial" w:hAnsi="Arial" w:cs="Arial"/>
              </w:rPr>
            </w:pPr>
            <w:r>
              <w:rPr>
                <w:rFonts w:ascii="Arial" w:hAnsi="Arial" w:cs="Arial"/>
              </w:rPr>
              <w:t>К</w:t>
            </w:r>
            <w:r w:rsidRPr="00997B9A">
              <w:rPr>
                <w:rFonts w:ascii="Arial" w:hAnsi="Arial" w:cs="Arial"/>
              </w:rPr>
              <w:t xml:space="preserve">опия платежного поручения с </w:t>
            </w:r>
            <w:r>
              <w:rPr>
                <w:rFonts w:ascii="Arial" w:hAnsi="Arial" w:cs="Arial"/>
              </w:rPr>
              <w:t xml:space="preserve">отметкой банка должны входить в </w:t>
            </w:r>
            <w:r w:rsidRPr="00997B9A">
              <w:rPr>
                <w:rFonts w:ascii="Arial" w:hAnsi="Arial" w:cs="Arial"/>
              </w:rPr>
              <w:t>состав Конкурсной заявки.</w:t>
            </w:r>
          </w:p>
        </w:tc>
      </w:tr>
    </w:tbl>
    <w:p w:rsidR="0073200A" w:rsidRPr="00920EA9" w:rsidRDefault="0073200A" w:rsidP="00F1610F">
      <w:pPr>
        <w:jc w:val="center"/>
        <w:rPr>
          <w:b/>
        </w:rPr>
      </w:pPr>
    </w:p>
    <w:p w:rsidR="00C67F54" w:rsidRPr="00920EA9" w:rsidRDefault="00C67F54" w:rsidP="00F1610F">
      <w:pPr>
        <w:jc w:val="center"/>
        <w:rPr>
          <w:b/>
        </w:rPr>
      </w:pPr>
    </w:p>
    <w:p w:rsidR="003D1E5B" w:rsidRDefault="003D1E5B" w:rsidP="00850D18">
      <w:pPr>
        <w:numPr>
          <w:ilvl w:val="0"/>
          <w:numId w:val="1"/>
        </w:numPr>
        <w:rPr>
          <w:b/>
        </w:rPr>
      </w:pPr>
      <w:r>
        <w:rPr>
          <w:b/>
        </w:rPr>
        <w:t>Общие требования</w:t>
      </w:r>
    </w:p>
    <w:p w:rsidR="003D1E5B" w:rsidRDefault="003D1E5B" w:rsidP="00850D18">
      <w:pPr>
        <w:ind w:left="360"/>
        <w:rPr>
          <w:b/>
        </w:rPr>
      </w:pPr>
    </w:p>
    <w:p w:rsidR="003D1E5B" w:rsidRPr="00D05C1E" w:rsidRDefault="003D1E5B" w:rsidP="00850D18">
      <w:pPr>
        <w:jc w:val="both"/>
        <w:rPr>
          <w:b/>
        </w:rPr>
      </w:pPr>
      <w:r w:rsidRPr="00D05C1E">
        <w:rPr>
          <w:b/>
        </w:rPr>
        <w:t>Требования к месту вып</w:t>
      </w:r>
      <w:r>
        <w:rPr>
          <w:b/>
        </w:rPr>
        <w:t>олнения работ</w:t>
      </w:r>
    </w:p>
    <w:p w:rsidR="003D1E5B" w:rsidRDefault="003D1E5B" w:rsidP="00850D18">
      <w:pPr>
        <w:keepNext/>
      </w:pPr>
    </w:p>
    <w:tbl>
      <w:tblPr>
        <w:tblpPr w:leftFromText="180" w:rightFromText="180" w:vertAnchor="text" w:tblpY="1"/>
        <w:tblOverlap w:val="never"/>
        <w:tblW w:w="9369" w:type="dxa"/>
        <w:tblInd w:w="99" w:type="dxa"/>
        <w:tblLook w:val="0000" w:firstRow="0" w:lastRow="0" w:firstColumn="0" w:lastColumn="0" w:noHBand="0" w:noVBand="0"/>
      </w:tblPr>
      <w:tblGrid>
        <w:gridCol w:w="3254"/>
        <w:gridCol w:w="6115"/>
      </w:tblGrid>
      <w:tr w:rsidR="003D1E5B" w:rsidTr="00850D18">
        <w:trPr>
          <w:trHeight w:val="315"/>
        </w:trPr>
        <w:tc>
          <w:tcPr>
            <w:tcW w:w="3254" w:type="dxa"/>
            <w:tcBorders>
              <w:top w:val="single" w:sz="4" w:space="0" w:color="auto"/>
              <w:left w:val="single" w:sz="4" w:space="0" w:color="auto"/>
              <w:bottom w:val="single" w:sz="4" w:space="0" w:color="auto"/>
              <w:right w:val="single" w:sz="4" w:space="0" w:color="auto"/>
            </w:tcBorders>
            <w:noWrap/>
            <w:vAlign w:val="bottom"/>
          </w:tcPr>
          <w:p w:rsidR="003D1E5B" w:rsidRDefault="003D1E5B" w:rsidP="00850D18">
            <w:pPr>
              <w:jc w:val="center"/>
            </w:pPr>
            <w:r>
              <w:t>Наименование объекта</w:t>
            </w:r>
          </w:p>
        </w:tc>
        <w:tc>
          <w:tcPr>
            <w:tcW w:w="6115" w:type="dxa"/>
            <w:tcBorders>
              <w:top w:val="single" w:sz="4" w:space="0" w:color="auto"/>
              <w:left w:val="nil"/>
              <w:bottom w:val="single" w:sz="4" w:space="0" w:color="auto"/>
              <w:right w:val="single" w:sz="4" w:space="0" w:color="auto"/>
            </w:tcBorders>
          </w:tcPr>
          <w:p w:rsidR="003D1E5B" w:rsidRPr="00850D18" w:rsidRDefault="003D1E5B" w:rsidP="00850D18">
            <w:pPr>
              <w:jc w:val="center"/>
              <w:rPr>
                <w:highlight w:val="yellow"/>
              </w:rPr>
            </w:pPr>
            <w:r w:rsidRPr="00850D18">
              <w:t>Адрес</w:t>
            </w:r>
          </w:p>
        </w:tc>
      </w:tr>
      <w:tr w:rsidR="003D1E5B" w:rsidTr="00850D18">
        <w:trPr>
          <w:trHeight w:val="315"/>
        </w:trPr>
        <w:tc>
          <w:tcPr>
            <w:tcW w:w="3254" w:type="dxa"/>
            <w:tcBorders>
              <w:left w:val="single" w:sz="4" w:space="0" w:color="auto"/>
              <w:right w:val="single" w:sz="4" w:space="0" w:color="auto"/>
            </w:tcBorders>
            <w:noWrap/>
            <w:vAlign w:val="bottom"/>
          </w:tcPr>
          <w:p w:rsidR="003D1E5B" w:rsidRDefault="003D1E5B" w:rsidP="00850D18">
            <w:r>
              <w:t xml:space="preserve">               </w:t>
            </w:r>
          </w:p>
          <w:p w:rsidR="003D1E5B" w:rsidRPr="00E90E3E" w:rsidRDefault="003D1E5B" w:rsidP="00850D18">
            <w:pPr>
              <w:rPr>
                <w:lang w:val="en-US"/>
              </w:rPr>
            </w:pPr>
            <w:r>
              <w:t xml:space="preserve">               ТЭЦ-13</w:t>
            </w:r>
          </w:p>
        </w:tc>
        <w:tc>
          <w:tcPr>
            <w:tcW w:w="6115" w:type="dxa"/>
            <w:tcBorders>
              <w:left w:val="nil"/>
              <w:right w:val="single" w:sz="4" w:space="0" w:color="auto"/>
            </w:tcBorders>
          </w:tcPr>
          <w:p w:rsidR="003D1E5B" w:rsidRPr="00AF1DC6" w:rsidRDefault="003D1E5B" w:rsidP="00850D18">
            <w:pPr>
              <w:rPr>
                <w:color w:val="000000"/>
              </w:rPr>
            </w:pPr>
          </w:p>
          <w:p w:rsidR="003D1E5B" w:rsidRPr="008C40B8" w:rsidRDefault="003D1E5B" w:rsidP="00850D18">
            <w:pPr>
              <w:rPr>
                <w:color w:val="FF0000"/>
              </w:rPr>
            </w:pPr>
            <w:r w:rsidRPr="00AF1DC6">
              <w:rPr>
                <w:color w:val="000000"/>
              </w:rPr>
              <w:t xml:space="preserve">185013, Карелия, Петрозаводск, </w:t>
            </w:r>
            <w:proofErr w:type="spellStart"/>
            <w:r w:rsidRPr="00AF1DC6">
              <w:rPr>
                <w:color w:val="000000"/>
              </w:rPr>
              <w:t>ул</w:t>
            </w:r>
            <w:proofErr w:type="gramStart"/>
            <w:r w:rsidRPr="00AF1DC6">
              <w:rPr>
                <w:color w:val="000000"/>
              </w:rPr>
              <w:t>.П</w:t>
            </w:r>
            <w:proofErr w:type="gramEnd"/>
            <w:r w:rsidRPr="00AF1DC6">
              <w:rPr>
                <w:color w:val="000000"/>
              </w:rPr>
              <w:t>ограничная</w:t>
            </w:r>
            <w:proofErr w:type="spellEnd"/>
            <w:r w:rsidRPr="00AF1DC6">
              <w:rPr>
                <w:color w:val="000000"/>
              </w:rPr>
              <w:t>, 25</w:t>
            </w:r>
          </w:p>
        </w:tc>
      </w:tr>
      <w:tr w:rsidR="003D1E5B" w:rsidTr="00850D18">
        <w:trPr>
          <w:trHeight w:val="230"/>
        </w:trPr>
        <w:tc>
          <w:tcPr>
            <w:tcW w:w="3254" w:type="dxa"/>
            <w:tcBorders>
              <w:left w:val="single" w:sz="4" w:space="0" w:color="auto"/>
              <w:bottom w:val="single" w:sz="4" w:space="0" w:color="auto"/>
              <w:right w:val="single" w:sz="4" w:space="0" w:color="auto"/>
            </w:tcBorders>
            <w:noWrap/>
            <w:vAlign w:val="bottom"/>
          </w:tcPr>
          <w:p w:rsidR="003D1E5B" w:rsidRDefault="003D1E5B" w:rsidP="00850D18"/>
        </w:tc>
        <w:tc>
          <w:tcPr>
            <w:tcW w:w="6115" w:type="dxa"/>
            <w:tcBorders>
              <w:left w:val="nil"/>
              <w:bottom w:val="single" w:sz="4" w:space="0" w:color="auto"/>
              <w:right w:val="single" w:sz="4" w:space="0" w:color="auto"/>
            </w:tcBorders>
          </w:tcPr>
          <w:p w:rsidR="003D1E5B" w:rsidRPr="008C40B8" w:rsidRDefault="003D1E5B" w:rsidP="00850D18"/>
        </w:tc>
      </w:tr>
    </w:tbl>
    <w:p w:rsidR="003D1E5B" w:rsidRDefault="003D1E5B" w:rsidP="00850D18">
      <w:pPr>
        <w:jc w:val="both"/>
      </w:pPr>
    </w:p>
    <w:tbl>
      <w:tblPr>
        <w:tblW w:w="9185" w:type="dxa"/>
        <w:tblInd w:w="103" w:type="dxa"/>
        <w:tblLook w:val="0000" w:firstRow="0" w:lastRow="0" w:firstColumn="0" w:lastColumn="0" w:noHBand="0" w:noVBand="0"/>
      </w:tblPr>
      <w:tblGrid>
        <w:gridCol w:w="960"/>
        <w:gridCol w:w="8225"/>
      </w:tblGrid>
      <w:tr w:rsidR="003D1E5B" w:rsidRPr="00E33AE3" w:rsidTr="00850D18">
        <w:trPr>
          <w:trHeight w:val="356"/>
        </w:trPr>
        <w:tc>
          <w:tcPr>
            <w:tcW w:w="960" w:type="dxa"/>
            <w:tcBorders>
              <w:top w:val="single" w:sz="4" w:space="0" w:color="auto"/>
              <w:left w:val="single" w:sz="4" w:space="0" w:color="auto"/>
              <w:bottom w:val="single" w:sz="4" w:space="0" w:color="auto"/>
              <w:right w:val="single" w:sz="4" w:space="0" w:color="auto"/>
            </w:tcBorders>
            <w:vAlign w:val="center"/>
          </w:tcPr>
          <w:p w:rsidR="003D1E5B" w:rsidRPr="00E33AE3" w:rsidRDefault="003D1E5B" w:rsidP="00850D18">
            <w:pPr>
              <w:jc w:val="center"/>
            </w:pPr>
            <w:proofErr w:type="gramStart"/>
            <w:r w:rsidRPr="00E33AE3">
              <w:t>п</w:t>
            </w:r>
            <w:proofErr w:type="gramEnd"/>
            <w:r w:rsidRPr="00E33AE3">
              <w:t>/п</w:t>
            </w:r>
          </w:p>
        </w:tc>
        <w:tc>
          <w:tcPr>
            <w:tcW w:w="8225" w:type="dxa"/>
            <w:tcBorders>
              <w:top w:val="single" w:sz="4" w:space="0" w:color="auto"/>
              <w:left w:val="nil"/>
              <w:bottom w:val="single" w:sz="4" w:space="0" w:color="auto"/>
              <w:right w:val="single" w:sz="4" w:space="0" w:color="auto"/>
            </w:tcBorders>
            <w:vAlign w:val="center"/>
          </w:tcPr>
          <w:p w:rsidR="003D1E5B" w:rsidRPr="00E33AE3" w:rsidRDefault="003D1E5B" w:rsidP="00850D18">
            <w:pPr>
              <w:jc w:val="center"/>
            </w:pPr>
            <w:r>
              <w:t>Наименование работ</w:t>
            </w:r>
          </w:p>
        </w:tc>
      </w:tr>
      <w:tr w:rsidR="003D1E5B" w:rsidRPr="00E33AE3" w:rsidTr="00850D18">
        <w:trPr>
          <w:trHeight w:val="615"/>
        </w:trPr>
        <w:tc>
          <w:tcPr>
            <w:tcW w:w="960" w:type="dxa"/>
            <w:tcBorders>
              <w:top w:val="nil"/>
              <w:left w:val="single" w:sz="4" w:space="0" w:color="auto"/>
              <w:bottom w:val="single" w:sz="4" w:space="0" w:color="auto"/>
              <w:right w:val="single" w:sz="4" w:space="0" w:color="auto"/>
            </w:tcBorders>
            <w:noWrap/>
            <w:vAlign w:val="center"/>
          </w:tcPr>
          <w:p w:rsidR="003D1E5B" w:rsidRPr="00E33AE3" w:rsidRDefault="003D1E5B" w:rsidP="00850D18">
            <w:pPr>
              <w:jc w:val="center"/>
            </w:pPr>
            <w:r w:rsidRPr="00E33AE3">
              <w:t>1</w:t>
            </w:r>
          </w:p>
        </w:tc>
        <w:tc>
          <w:tcPr>
            <w:tcW w:w="8225" w:type="dxa"/>
            <w:tcBorders>
              <w:top w:val="nil"/>
              <w:left w:val="nil"/>
              <w:bottom w:val="single" w:sz="4" w:space="0" w:color="auto"/>
              <w:right w:val="single" w:sz="4" w:space="0" w:color="auto"/>
            </w:tcBorders>
            <w:vAlign w:val="center"/>
          </w:tcPr>
          <w:p w:rsidR="003D1E5B" w:rsidRPr="006D2CDA" w:rsidRDefault="003D1E5B" w:rsidP="00850D18">
            <w:pPr>
              <w:jc w:val="center"/>
              <w:rPr>
                <w:b/>
              </w:rPr>
            </w:pPr>
            <w:r>
              <w:rPr>
                <w:b/>
              </w:rPr>
              <w:t xml:space="preserve">СМР: модернизация СКС </w:t>
            </w:r>
            <w:r w:rsidR="00F959EB">
              <w:rPr>
                <w:b/>
              </w:rPr>
              <w:t xml:space="preserve">на </w:t>
            </w:r>
            <w:proofErr w:type="gramStart"/>
            <w:r w:rsidR="00F959EB">
              <w:rPr>
                <w:b/>
              </w:rPr>
              <w:t>Петрозаводской</w:t>
            </w:r>
            <w:proofErr w:type="gramEnd"/>
            <w:r w:rsidR="00F959EB">
              <w:rPr>
                <w:b/>
              </w:rPr>
              <w:t xml:space="preserve"> </w:t>
            </w:r>
            <w:r>
              <w:rPr>
                <w:b/>
              </w:rPr>
              <w:t>ТЭЦ-13 филиала «Карельский» ОАО «ТГК-1»</w:t>
            </w:r>
          </w:p>
        </w:tc>
      </w:tr>
    </w:tbl>
    <w:p w:rsidR="003D1E5B" w:rsidRDefault="003D1E5B" w:rsidP="00850D18">
      <w:pPr>
        <w:jc w:val="both"/>
      </w:pPr>
    </w:p>
    <w:p w:rsidR="003D1E5B" w:rsidRPr="00634D35" w:rsidRDefault="003D1E5B" w:rsidP="00850D18">
      <w:pPr>
        <w:jc w:val="both"/>
        <w:rPr>
          <w:b/>
        </w:rPr>
      </w:pPr>
      <w:r w:rsidRPr="00634D35">
        <w:rPr>
          <w:b/>
        </w:rPr>
        <w:t>Ответственное лицо Заказчика за подготовку технической документации:</w:t>
      </w:r>
    </w:p>
    <w:p w:rsidR="003D1E5B" w:rsidRDefault="003D1E5B" w:rsidP="00850D18">
      <w:pPr>
        <w:jc w:val="both"/>
      </w:pPr>
      <w:r>
        <w:t xml:space="preserve">начальник отдела сопровождения ИТ-бюджета </w:t>
      </w:r>
      <w:proofErr w:type="spellStart"/>
      <w:r>
        <w:t>ПСДТУиИТ</w:t>
      </w:r>
      <w:proofErr w:type="spellEnd"/>
      <w:r>
        <w:t xml:space="preserve"> - Травкин А.И., т. 901.32.80</w:t>
      </w:r>
    </w:p>
    <w:p w:rsidR="003D1E5B" w:rsidRDefault="003D1E5B" w:rsidP="00850D18">
      <w:pPr>
        <w:jc w:val="both"/>
      </w:pPr>
    </w:p>
    <w:p w:rsidR="003D1E5B" w:rsidRDefault="003D1E5B" w:rsidP="00850D18">
      <w:pPr>
        <w:pStyle w:val="21"/>
        <w:rPr>
          <w:rFonts w:ascii="Times New Roman" w:hAnsi="Times New Roman"/>
          <w:b/>
        </w:rPr>
      </w:pPr>
      <w:r>
        <w:rPr>
          <w:rFonts w:ascii="Times New Roman" w:hAnsi="Times New Roman"/>
          <w:b/>
        </w:rPr>
        <w:t>Требования к срокам выполнения работ</w:t>
      </w:r>
    </w:p>
    <w:p w:rsidR="003D1E5B" w:rsidRDefault="003D1E5B" w:rsidP="00850D18">
      <w:pPr>
        <w:pStyle w:val="21"/>
        <w:rPr>
          <w:rFonts w:ascii="Times New Roman" w:hAnsi="Times New Roman"/>
          <w:b/>
        </w:rPr>
      </w:pPr>
    </w:p>
    <w:p w:rsidR="003D1E5B" w:rsidRPr="0051251A" w:rsidRDefault="003D1E5B" w:rsidP="00850D18">
      <w:pPr>
        <w:pStyle w:val="21"/>
        <w:rPr>
          <w:rFonts w:ascii="Times New Roman" w:hAnsi="Times New Roman"/>
        </w:rPr>
      </w:pPr>
      <w:r>
        <w:rPr>
          <w:rFonts w:ascii="Times New Roman" w:hAnsi="Times New Roman"/>
        </w:rPr>
        <w:t>Начало</w:t>
      </w:r>
      <w:r w:rsidRPr="0051251A">
        <w:rPr>
          <w:rFonts w:ascii="Times New Roman" w:hAnsi="Times New Roman"/>
        </w:rPr>
        <w:t xml:space="preserve">:              </w:t>
      </w:r>
      <w:r w:rsidR="00F959EB">
        <w:rPr>
          <w:rFonts w:ascii="Times New Roman" w:hAnsi="Times New Roman"/>
        </w:rPr>
        <w:t xml:space="preserve"> </w:t>
      </w:r>
      <w:r w:rsidR="00920EA9">
        <w:rPr>
          <w:rFonts w:ascii="Times New Roman" w:hAnsi="Times New Roman"/>
        </w:rPr>
        <w:t xml:space="preserve">  июль </w:t>
      </w:r>
      <w:r w:rsidRPr="0051251A">
        <w:rPr>
          <w:rFonts w:ascii="Times New Roman" w:hAnsi="Times New Roman"/>
        </w:rPr>
        <w:t>2011г.</w:t>
      </w:r>
    </w:p>
    <w:p w:rsidR="003D1E5B" w:rsidRDefault="003D1E5B" w:rsidP="00850D18">
      <w:pPr>
        <w:pStyle w:val="21"/>
        <w:rPr>
          <w:rFonts w:ascii="Times New Roman" w:hAnsi="Times New Roman"/>
        </w:rPr>
      </w:pPr>
      <w:r w:rsidRPr="0051251A">
        <w:rPr>
          <w:rFonts w:ascii="Times New Roman" w:hAnsi="Times New Roman"/>
        </w:rPr>
        <w:t xml:space="preserve">Окончание:         </w:t>
      </w:r>
      <w:r w:rsidR="00F959EB">
        <w:rPr>
          <w:rFonts w:ascii="Times New Roman" w:hAnsi="Times New Roman"/>
        </w:rPr>
        <w:t xml:space="preserve"> </w:t>
      </w:r>
      <w:r>
        <w:rPr>
          <w:rFonts w:ascii="Times New Roman" w:hAnsi="Times New Roman"/>
        </w:rPr>
        <w:t>01.12.</w:t>
      </w:r>
      <w:r w:rsidRPr="0051251A">
        <w:rPr>
          <w:rFonts w:ascii="Times New Roman" w:hAnsi="Times New Roman"/>
        </w:rPr>
        <w:t>2011г.</w:t>
      </w:r>
    </w:p>
    <w:p w:rsidR="003D1E5B" w:rsidRPr="00850D18" w:rsidRDefault="003D1E5B" w:rsidP="00850D18">
      <w:pPr>
        <w:rPr>
          <w:szCs w:val="20"/>
        </w:rPr>
      </w:pPr>
    </w:p>
    <w:p w:rsidR="003D1E5B" w:rsidRPr="00850D18" w:rsidRDefault="003D1E5B" w:rsidP="00850D18">
      <w:pPr>
        <w:rPr>
          <w:szCs w:val="20"/>
        </w:rPr>
      </w:pPr>
    </w:p>
    <w:p w:rsidR="003D1E5B" w:rsidRPr="00850D18" w:rsidRDefault="003D1E5B" w:rsidP="00850D18">
      <w:pPr>
        <w:ind w:firstLine="708"/>
        <w:jc w:val="both"/>
        <w:rPr>
          <w:szCs w:val="20"/>
        </w:rPr>
      </w:pPr>
      <w:r w:rsidRPr="00850D18">
        <w:rPr>
          <w:szCs w:val="20"/>
        </w:rPr>
        <w:t>Ценовая характеристика стоимости работ должна определяться в соответствии с требованиями системы ценообразования, принятой в ОАО “ТГК-</w:t>
      </w:r>
      <w:smartTag w:uri="urn:schemas-microsoft-com:office:smarttags" w:element="metricconverter">
        <w:smartTagPr>
          <w:attr w:name="ProductID" w:val="1”"/>
        </w:smartTagPr>
        <w:r w:rsidRPr="00850D18">
          <w:rPr>
            <w:szCs w:val="20"/>
          </w:rPr>
          <w:t>1”</w:t>
        </w:r>
      </w:smartTag>
      <w:r w:rsidRPr="00850D18">
        <w:rPr>
          <w:szCs w:val="20"/>
        </w:rPr>
        <w:t>.</w:t>
      </w:r>
    </w:p>
    <w:p w:rsidR="003D1E5B" w:rsidRDefault="003D1E5B" w:rsidP="00850D18">
      <w:pPr>
        <w:rPr>
          <w:b/>
          <w:szCs w:val="20"/>
        </w:rPr>
      </w:pPr>
    </w:p>
    <w:p w:rsidR="003D1E5B" w:rsidRDefault="003D1E5B" w:rsidP="00850D18">
      <w:pPr>
        <w:tabs>
          <w:tab w:val="num" w:pos="720"/>
        </w:tabs>
        <w:rPr>
          <w:b/>
          <w:szCs w:val="20"/>
        </w:rPr>
      </w:pPr>
      <w:r w:rsidRPr="00850D18">
        <w:rPr>
          <w:b/>
          <w:szCs w:val="20"/>
        </w:rPr>
        <w:t>Требования к выполнению работ</w:t>
      </w:r>
      <w:bookmarkStart w:id="1" w:name="_Toc227379587"/>
      <w:bookmarkStart w:id="2" w:name="_Toc227404648"/>
    </w:p>
    <w:p w:rsidR="003D1E5B" w:rsidRDefault="003D1E5B" w:rsidP="00850D18">
      <w:pPr>
        <w:tabs>
          <w:tab w:val="num" w:pos="720"/>
        </w:tabs>
        <w:rPr>
          <w:b/>
          <w:szCs w:val="20"/>
        </w:rPr>
      </w:pPr>
    </w:p>
    <w:p w:rsidR="003D1E5B" w:rsidRPr="00850D18" w:rsidRDefault="003D1E5B" w:rsidP="00850D18">
      <w:pPr>
        <w:tabs>
          <w:tab w:val="num" w:pos="720"/>
        </w:tabs>
        <w:rPr>
          <w:b/>
          <w:bCs/>
          <w:iCs/>
        </w:rPr>
      </w:pPr>
      <w:r w:rsidRPr="00850D18">
        <w:rPr>
          <w:b/>
          <w:bCs/>
          <w:iCs/>
        </w:rPr>
        <w:t>Общие данные</w:t>
      </w:r>
      <w:bookmarkEnd w:id="1"/>
      <w:bookmarkEnd w:id="2"/>
    </w:p>
    <w:p w:rsidR="003D1E5B" w:rsidRPr="00850D18" w:rsidRDefault="003D1E5B" w:rsidP="00850D18">
      <w:pPr>
        <w:ind w:firstLine="360"/>
        <w:rPr>
          <w:szCs w:val="20"/>
        </w:rPr>
      </w:pPr>
      <w:r w:rsidRPr="00850D18">
        <w:rPr>
          <w:szCs w:val="20"/>
        </w:rPr>
        <w:t>Основная цель организации работ по модернизации ЛВС – подключение к ЛВС Петрозаводской ТЭЦ (ПТЭЦ) зданий Цеха тепловых сетей (ЦТС), Бытового корпуса, Гаража (АТС), Топливного цеха (ТЦ), Водогрейной котельной (ВК), Объединенного вспомогательного корпуса (ОВК), Газораспределительного пункта (ГРП), ОПУ, Главного корпуса (ГК), Экспресс химической лаборатории (ЭХЛ).</w:t>
      </w:r>
    </w:p>
    <w:p w:rsidR="003D1E5B" w:rsidRPr="00850D18" w:rsidRDefault="003D1E5B" w:rsidP="00850D18">
      <w:pPr>
        <w:ind w:firstLine="360"/>
        <w:rPr>
          <w:szCs w:val="20"/>
        </w:rPr>
      </w:pPr>
      <w:r w:rsidRPr="00850D18">
        <w:rPr>
          <w:szCs w:val="20"/>
        </w:rPr>
        <w:t xml:space="preserve">В связи с этим необходимо проложить коммуникации оптоволоконных линий связи с организацией коммутационных центров (КЦ) в этих зданиях (см. Приложение №1и 2). </w:t>
      </w:r>
    </w:p>
    <w:p w:rsidR="003D1E5B" w:rsidRPr="005D1493" w:rsidRDefault="003D1E5B" w:rsidP="00850D18">
      <w:pPr>
        <w:keepNext/>
        <w:numPr>
          <w:ilvl w:val="0"/>
          <w:numId w:val="6"/>
        </w:numPr>
        <w:spacing w:before="240" w:after="60"/>
        <w:outlineLvl w:val="1"/>
        <w:rPr>
          <w:b/>
          <w:bCs/>
          <w:iCs/>
          <w:sz w:val="26"/>
          <w:szCs w:val="26"/>
        </w:rPr>
      </w:pPr>
      <w:bookmarkStart w:id="3" w:name="_Toc227379588"/>
      <w:bookmarkStart w:id="4" w:name="_Toc227404649"/>
      <w:r w:rsidRPr="005D1493">
        <w:rPr>
          <w:b/>
          <w:bCs/>
          <w:iCs/>
          <w:sz w:val="26"/>
          <w:szCs w:val="26"/>
        </w:rPr>
        <w:lastRenderedPageBreak/>
        <w:t>Коммуникации и пассивное оборудование</w:t>
      </w:r>
      <w:bookmarkEnd w:id="3"/>
      <w:bookmarkEnd w:id="4"/>
    </w:p>
    <w:p w:rsidR="003D1E5B" w:rsidRPr="00850D18" w:rsidRDefault="003D1E5B" w:rsidP="00850D18">
      <w:pPr>
        <w:ind w:firstLine="360"/>
        <w:rPr>
          <w:szCs w:val="20"/>
        </w:rPr>
      </w:pPr>
      <w:r w:rsidRPr="00850D18">
        <w:rPr>
          <w:szCs w:val="20"/>
        </w:rPr>
        <w:t>Модернизация ЛВС предполагает организацию коммуникаций между зданиями</w:t>
      </w:r>
    </w:p>
    <w:p w:rsidR="003D1E5B" w:rsidRPr="005D1493" w:rsidRDefault="003D1E5B" w:rsidP="00850D18">
      <w:pPr>
        <w:pStyle w:val="af0"/>
        <w:keepNext/>
        <w:numPr>
          <w:ilvl w:val="0"/>
          <w:numId w:val="6"/>
        </w:numPr>
        <w:spacing w:before="240" w:after="60"/>
        <w:outlineLvl w:val="2"/>
        <w:rPr>
          <w:b/>
          <w:bCs/>
          <w:sz w:val="26"/>
          <w:szCs w:val="26"/>
        </w:rPr>
      </w:pPr>
      <w:bookmarkStart w:id="5" w:name="_Toc227379589"/>
      <w:bookmarkStart w:id="6" w:name="_Toc227404650"/>
      <w:r w:rsidRPr="005D1493">
        <w:rPr>
          <w:b/>
          <w:bCs/>
          <w:sz w:val="26"/>
          <w:szCs w:val="26"/>
        </w:rPr>
        <w:t>Коммуникации между зданиями</w:t>
      </w:r>
      <w:bookmarkEnd w:id="5"/>
      <w:bookmarkEnd w:id="6"/>
    </w:p>
    <w:p w:rsidR="003D1E5B" w:rsidRPr="00850D18" w:rsidRDefault="003D1E5B" w:rsidP="00850D18">
      <w:pPr>
        <w:ind w:firstLine="360"/>
        <w:rPr>
          <w:szCs w:val="20"/>
        </w:rPr>
      </w:pPr>
      <w:r w:rsidRPr="00850D18">
        <w:rPr>
          <w:szCs w:val="20"/>
        </w:rPr>
        <w:t xml:space="preserve">Коммуникации между зданиями должны быть выполнены восьмижильным </w:t>
      </w:r>
      <w:proofErr w:type="spellStart"/>
      <w:r w:rsidRPr="00850D18">
        <w:rPr>
          <w:szCs w:val="20"/>
        </w:rPr>
        <w:t>одномодовым</w:t>
      </w:r>
      <w:proofErr w:type="spellEnd"/>
      <w:r w:rsidRPr="00850D18">
        <w:rPr>
          <w:szCs w:val="20"/>
        </w:rPr>
        <w:t xml:space="preserve"> оптическим кабелем. Прием и передача данных должны быть осуществлены по одному волокну на разных окнах прозрачности. Ориентировочный метраж кабеля между зданиями по пути следования трассы указан в Приложении №1 «Схема межкорпусных соединений ОВЛС Петрозаводской ТЭЦ». Трассы прокладки кабеля и расположение коммутационных центров определяются проектом и должны быть расположены согласно схемы, изображённой в приложении №2.</w:t>
      </w:r>
    </w:p>
    <w:p w:rsidR="00920EA9" w:rsidRDefault="00920EA9">
      <w:pPr>
        <w:rPr>
          <w:b/>
          <w:bCs/>
        </w:rPr>
      </w:pPr>
      <w:bookmarkStart w:id="7" w:name="_Toc227379590"/>
      <w:bookmarkStart w:id="8" w:name="_Toc227404651"/>
      <w:r>
        <w:rPr>
          <w:b/>
          <w:bCs/>
        </w:rPr>
        <w:br w:type="page"/>
      </w:r>
    </w:p>
    <w:p w:rsidR="003D1E5B" w:rsidRPr="00850D18" w:rsidRDefault="003D1E5B" w:rsidP="00850D18">
      <w:pPr>
        <w:keepNext/>
        <w:spacing w:before="240" w:after="60"/>
        <w:ind w:firstLine="360"/>
        <w:outlineLvl w:val="2"/>
        <w:rPr>
          <w:b/>
          <w:bCs/>
        </w:rPr>
      </w:pPr>
      <w:r w:rsidRPr="00850D18">
        <w:rPr>
          <w:b/>
          <w:bCs/>
        </w:rPr>
        <w:lastRenderedPageBreak/>
        <w:t>Коммутационные центры</w:t>
      </w:r>
      <w:bookmarkEnd w:id="7"/>
      <w:bookmarkEnd w:id="8"/>
    </w:p>
    <w:p w:rsidR="003D1E5B" w:rsidRPr="00850D18" w:rsidRDefault="003D1E5B" w:rsidP="00850D18">
      <w:pPr>
        <w:ind w:firstLine="360"/>
        <w:rPr>
          <w:szCs w:val="20"/>
        </w:rPr>
      </w:pPr>
      <w:r w:rsidRPr="00850D18">
        <w:rPr>
          <w:szCs w:val="20"/>
        </w:rPr>
        <w:t>Разделка оптического кабеля, прокладываемого между зданиями, производится в коммутационных центрах зданий.</w:t>
      </w:r>
    </w:p>
    <w:p w:rsidR="003D1E5B" w:rsidRPr="00850D18" w:rsidRDefault="003D1E5B" w:rsidP="00850D18">
      <w:pPr>
        <w:ind w:firstLine="360"/>
        <w:rPr>
          <w:szCs w:val="20"/>
        </w:rPr>
      </w:pPr>
      <w:r w:rsidRPr="00850D18">
        <w:rPr>
          <w:szCs w:val="20"/>
        </w:rPr>
        <w:t xml:space="preserve">Для организации коммутационных центров необходимо использовать настенные корпуса (шкафы), в которых будут установлены оптические кроссы, </w:t>
      </w:r>
      <w:proofErr w:type="spellStart"/>
      <w:r w:rsidRPr="00850D18">
        <w:rPr>
          <w:szCs w:val="20"/>
        </w:rPr>
        <w:t>патч</w:t>
      </w:r>
      <w:proofErr w:type="spellEnd"/>
      <w:r w:rsidRPr="00850D18">
        <w:rPr>
          <w:szCs w:val="20"/>
        </w:rPr>
        <w:t xml:space="preserve">-панели, активное оборудование. </w:t>
      </w:r>
    </w:p>
    <w:p w:rsidR="003D1E5B" w:rsidRDefault="003D1E5B" w:rsidP="00850D18">
      <w:pPr>
        <w:spacing w:before="120" w:after="120"/>
        <w:ind w:firstLine="357"/>
        <w:rPr>
          <w:b/>
          <w:bCs/>
          <w:iCs/>
        </w:rPr>
      </w:pPr>
    </w:p>
    <w:p w:rsidR="003D1E5B" w:rsidRPr="00850D18" w:rsidRDefault="003D1E5B" w:rsidP="00850D18">
      <w:pPr>
        <w:spacing w:before="120" w:after="120"/>
        <w:ind w:firstLine="357"/>
        <w:rPr>
          <w:b/>
          <w:bCs/>
          <w:iCs/>
        </w:rPr>
      </w:pPr>
      <w:r w:rsidRPr="00850D18">
        <w:rPr>
          <w:b/>
          <w:bCs/>
          <w:iCs/>
        </w:rPr>
        <w:t>Настенные корпуса (шкафы)</w:t>
      </w:r>
    </w:p>
    <w:p w:rsidR="003D1E5B" w:rsidRPr="00850D18" w:rsidRDefault="003D1E5B" w:rsidP="00850D18">
      <w:pPr>
        <w:ind w:firstLine="360"/>
        <w:rPr>
          <w:szCs w:val="20"/>
          <w:lang w:val="en-US"/>
        </w:rPr>
      </w:pPr>
      <w:r w:rsidRPr="00850D18">
        <w:rPr>
          <w:szCs w:val="20"/>
        </w:rPr>
        <w:t xml:space="preserve">Установка настенных шкафов должна быть выполнены на базе корпуса </w:t>
      </w:r>
      <w:proofErr w:type="spellStart"/>
      <w:r w:rsidRPr="00850D18">
        <w:rPr>
          <w:szCs w:val="20"/>
          <w:lang w:val="en-US"/>
        </w:rPr>
        <w:t>Rittal</w:t>
      </w:r>
      <w:proofErr w:type="spellEnd"/>
      <w:r w:rsidRPr="00850D18">
        <w:rPr>
          <w:szCs w:val="20"/>
        </w:rPr>
        <w:t xml:space="preserve"> </w:t>
      </w:r>
      <w:r w:rsidRPr="00850D18">
        <w:rPr>
          <w:szCs w:val="20"/>
          <w:lang w:val="en-US"/>
        </w:rPr>
        <w:t>EL</w:t>
      </w:r>
      <w:r w:rsidRPr="00850D18">
        <w:rPr>
          <w:szCs w:val="20"/>
        </w:rPr>
        <w:t xml:space="preserve">, из трёх частей, с монтажными профилями, глубина 473 арт. № </w:t>
      </w:r>
      <w:r w:rsidRPr="00850D18">
        <w:rPr>
          <w:szCs w:val="20"/>
          <w:lang w:val="en-US"/>
        </w:rPr>
        <w:t>DK</w:t>
      </w:r>
      <w:r w:rsidRPr="00850D18">
        <w:rPr>
          <w:szCs w:val="20"/>
        </w:rPr>
        <w:t xml:space="preserve"> 7712.135 и </w:t>
      </w:r>
      <w:r w:rsidRPr="00850D18">
        <w:rPr>
          <w:szCs w:val="20"/>
          <w:lang w:val="en-US"/>
        </w:rPr>
        <w:t>DK 7715.135</w:t>
      </w:r>
    </w:p>
    <w:p w:rsidR="003D1E5B" w:rsidRPr="00850D18"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10116"/>
      </w:tblGrid>
      <w:tr w:rsidR="003D1E5B" w:rsidRPr="00850D18" w:rsidTr="00B30EC5">
        <w:trPr>
          <w:trHeight w:val="9171"/>
        </w:trPr>
        <w:tc>
          <w:tcPr>
            <w:tcW w:w="10104" w:type="dxa"/>
            <w:tcBorders>
              <w:top w:val="single" w:sz="4" w:space="0" w:color="auto"/>
              <w:bottom w:val="single" w:sz="4" w:space="0" w:color="auto"/>
            </w:tcBorders>
          </w:tcPr>
          <w:p w:rsidR="003D1E5B" w:rsidRPr="00B30EC5" w:rsidRDefault="00C95213" w:rsidP="00B30EC5">
            <w:pPr>
              <w:jc w:val="center"/>
              <w:rPr>
                <w:lang w:val="en-US"/>
              </w:rPr>
            </w:pPr>
            <w:r>
              <w:rPr>
                <w:noProof/>
              </w:rPr>
              <w:drawing>
                <wp:inline distT="0" distB="0" distL="0" distR="0">
                  <wp:extent cx="5981700" cy="2362200"/>
                  <wp:effectExtent l="0" t="0" r="0" b="0"/>
                  <wp:docPr id="1" name="Рисунок 23" descr="Шка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Шкаф-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81700" cy="2362200"/>
                          </a:xfrm>
                          <a:prstGeom prst="rect">
                            <a:avLst/>
                          </a:prstGeom>
                          <a:noFill/>
                          <a:ln>
                            <a:noFill/>
                          </a:ln>
                        </pic:spPr>
                      </pic:pic>
                    </a:graphicData>
                  </a:graphic>
                </wp:inline>
              </w:drawing>
            </w:r>
          </w:p>
          <w:p w:rsidR="003D1E5B" w:rsidRPr="00B30EC5" w:rsidRDefault="003D1E5B" w:rsidP="00B30EC5">
            <w:pPr>
              <w:jc w:val="center"/>
              <w:rPr>
                <w:lang w:val="en-US"/>
              </w:rPr>
            </w:pPr>
          </w:p>
          <w:p w:rsidR="003D1E5B" w:rsidRPr="00B30EC5" w:rsidRDefault="003D1E5B" w:rsidP="00B30EC5">
            <w:pPr>
              <w:jc w:val="center"/>
              <w:rPr>
                <w:lang w:val="en-US"/>
              </w:rPr>
            </w:pPr>
          </w:p>
          <w:p w:rsidR="003D1E5B" w:rsidRPr="00B30EC5" w:rsidRDefault="00C95213" w:rsidP="00B30EC5">
            <w:pPr>
              <w:jc w:val="center"/>
              <w:rPr>
                <w:lang w:val="en-US"/>
              </w:rPr>
            </w:pPr>
            <w:r>
              <w:rPr>
                <w:noProof/>
              </w:rPr>
              <w:drawing>
                <wp:inline distT="0" distB="0" distL="0" distR="0">
                  <wp:extent cx="6286500" cy="2847975"/>
                  <wp:effectExtent l="0" t="0" r="0" b="9525"/>
                  <wp:docPr id="2" name="Рисунок 22" descr="Шка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Шкаф-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86500" cy="2847975"/>
                          </a:xfrm>
                          <a:prstGeom prst="rect">
                            <a:avLst/>
                          </a:prstGeom>
                          <a:noFill/>
                          <a:ln>
                            <a:noFill/>
                          </a:ln>
                        </pic:spPr>
                      </pic:pic>
                    </a:graphicData>
                  </a:graphic>
                </wp:inline>
              </w:drawing>
            </w:r>
          </w:p>
        </w:tc>
      </w:tr>
    </w:tbl>
    <w:p w:rsidR="003D1E5B" w:rsidRDefault="003D1E5B" w:rsidP="00956A72">
      <w:pPr>
        <w:ind w:firstLine="360"/>
        <w:jc w:val="center"/>
      </w:pPr>
    </w:p>
    <w:p w:rsidR="003D1E5B" w:rsidRPr="00956A72" w:rsidRDefault="003D1E5B" w:rsidP="00956A72">
      <w:pPr>
        <w:ind w:firstLine="360"/>
        <w:jc w:val="center"/>
      </w:pPr>
      <w:r w:rsidRPr="00956A72">
        <w:t xml:space="preserve">Рисунок 1. Шкаф </w:t>
      </w:r>
      <w:proofErr w:type="spellStart"/>
      <w:r w:rsidRPr="00956A72">
        <w:t>телекоммутационный</w:t>
      </w:r>
      <w:proofErr w:type="spellEnd"/>
      <w:r w:rsidRPr="00956A72">
        <w:t xml:space="preserve"> настенный.</w:t>
      </w:r>
    </w:p>
    <w:p w:rsidR="003D1E5B" w:rsidRDefault="003D1E5B" w:rsidP="00850D18">
      <w:pPr>
        <w:spacing w:before="120" w:after="120"/>
        <w:ind w:firstLine="357"/>
        <w:rPr>
          <w:b/>
          <w:bCs/>
          <w:iCs/>
          <w:sz w:val="22"/>
          <w:szCs w:val="20"/>
        </w:rPr>
      </w:pPr>
      <w:r w:rsidRPr="00850D18">
        <w:rPr>
          <w:rFonts w:ascii="Arial" w:hAnsi="Arial"/>
          <w:b/>
          <w:bCs/>
          <w:i/>
          <w:iCs/>
          <w:sz w:val="20"/>
          <w:szCs w:val="20"/>
        </w:rPr>
        <w:br w:type="page"/>
      </w:r>
      <w:r w:rsidRPr="00956A72">
        <w:rPr>
          <w:b/>
          <w:bCs/>
          <w:iCs/>
          <w:sz w:val="22"/>
          <w:szCs w:val="20"/>
        </w:rPr>
        <w:lastRenderedPageBreak/>
        <w:t>Распределительная стойка</w:t>
      </w:r>
    </w:p>
    <w:p w:rsidR="003D1E5B" w:rsidRPr="00956A72" w:rsidRDefault="003D1E5B" w:rsidP="00850D18">
      <w:pPr>
        <w:spacing w:before="120" w:after="120"/>
        <w:ind w:firstLine="357"/>
        <w:rPr>
          <w:b/>
          <w:bCs/>
          <w:iCs/>
          <w:sz w:val="22"/>
          <w:szCs w:val="20"/>
        </w:rPr>
      </w:pPr>
    </w:p>
    <w:p w:rsidR="003D1E5B" w:rsidRPr="00850D18" w:rsidRDefault="003D1E5B" w:rsidP="00850D18">
      <w:pPr>
        <w:spacing w:before="120" w:after="120"/>
        <w:ind w:firstLine="357"/>
        <w:rPr>
          <w:szCs w:val="20"/>
        </w:rPr>
      </w:pPr>
      <w:r w:rsidRPr="00850D18">
        <w:rPr>
          <w:szCs w:val="20"/>
        </w:rPr>
        <w:t xml:space="preserve">В коммутационном центре Служебно-бытового корпуса необходимо установить распределительную стойку </w:t>
      </w:r>
      <w:proofErr w:type="spellStart"/>
      <w:r w:rsidRPr="00850D18">
        <w:rPr>
          <w:szCs w:val="20"/>
        </w:rPr>
        <w:t>Rittal</w:t>
      </w:r>
      <w:proofErr w:type="spellEnd"/>
      <w:r w:rsidRPr="00850D18">
        <w:rPr>
          <w:szCs w:val="20"/>
        </w:rPr>
        <w:t xml:space="preserve"> Арт. №</w:t>
      </w:r>
      <w:r w:rsidRPr="00850D18">
        <w:rPr>
          <w:szCs w:val="20"/>
          <w:lang w:val="en-US"/>
        </w:rPr>
        <w:t>DK</w:t>
      </w:r>
      <w:r w:rsidRPr="00850D18">
        <w:rPr>
          <w:szCs w:val="20"/>
        </w:rPr>
        <w:t xml:space="preserve"> 7400.000</w:t>
      </w:r>
    </w:p>
    <w:p w:rsidR="003D1E5B" w:rsidRPr="00850D18" w:rsidRDefault="003D1E5B" w:rsidP="00850D18">
      <w:pPr>
        <w:spacing w:before="120" w:after="120"/>
        <w:ind w:firstLine="357"/>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spacing w:before="120" w:after="120"/>
              <w:rPr>
                <w:szCs w:val="20"/>
              </w:rPr>
            </w:pPr>
            <w:r>
              <w:rPr>
                <w:noProof/>
                <w:szCs w:val="20"/>
              </w:rPr>
              <w:drawing>
                <wp:inline distT="0" distB="0" distL="0" distR="0">
                  <wp:extent cx="6172200" cy="2581275"/>
                  <wp:effectExtent l="0" t="0" r="0" b="9525"/>
                  <wp:docPr id="3" name="Рисунок 21" descr="Стойк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Стойка-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2200" cy="2581275"/>
                          </a:xfrm>
                          <a:prstGeom prst="rect">
                            <a:avLst/>
                          </a:prstGeom>
                          <a:noFill/>
                          <a:ln>
                            <a:noFill/>
                          </a:ln>
                        </pic:spPr>
                      </pic:pic>
                    </a:graphicData>
                  </a:graphic>
                </wp:inline>
              </w:drawing>
            </w:r>
          </w:p>
          <w:p w:rsidR="003D1E5B" w:rsidRPr="00B30EC5" w:rsidRDefault="00C95213" w:rsidP="00B30EC5">
            <w:pPr>
              <w:spacing w:before="120" w:after="120"/>
              <w:rPr>
                <w:szCs w:val="20"/>
              </w:rPr>
            </w:pPr>
            <w:r>
              <w:rPr>
                <w:noProof/>
                <w:szCs w:val="20"/>
              </w:rPr>
              <w:drawing>
                <wp:inline distT="0" distB="0" distL="0" distR="0">
                  <wp:extent cx="6219825" cy="4191000"/>
                  <wp:effectExtent l="0" t="0" r="9525" b="0"/>
                  <wp:docPr id="4" name="Рисунок 20" descr="Стойк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Стойка-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9825" cy="4191000"/>
                          </a:xfrm>
                          <a:prstGeom prst="rect">
                            <a:avLst/>
                          </a:prstGeom>
                          <a:noFill/>
                          <a:ln>
                            <a:noFill/>
                          </a:ln>
                        </pic:spPr>
                      </pic:pic>
                    </a:graphicData>
                  </a:graphic>
                </wp:inline>
              </w:drawing>
            </w:r>
          </w:p>
        </w:tc>
      </w:tr>
    </w:tbl>
    <w:p w:rsidR="003D1E5B" w:rsidRDefault="003D1E5B" w:rsidP="00956A72">
      <w:pPr>
        <w:ind w:firstLine="360"/>
        <w:jc w:val="center"/>
      </w:pPr>
    </w:p>
    <w:p w:rsidR="003D1E5B" w:rsidRPr="00956A72" w:rsidRDefault="003D1E5B" w:rsidP="00956A72">
      <w:pPr>
        <w:ind w:firstLine="360"/>
        <w:jc w:val="center"/>
      </w:pPr>
      <w:r w:rsidRPr="00956A72">
        <w:t>Рисунок 2. Распределительная стойка.</w:t>
      </w:r>
    </w:p>
    <w:p w:rsidR="003D1E5B" w:rsidRPr="00850D18" w:rsidRDefault="003D1E5B" w:rsidP="00850D18">
      <w:pPr>
        <w:spacing w:before="120" w:after="120"/>
        <w:ind w:firstLine="357"/>
        <w:rPr>
          <w:szCs w:val="20"/>
        </w:rPr>
      </w:pPr>
    </w:p>
    <w:p w:rsidR="003D1E5B" w:rsidRDefault="003D1E5B" w:rsidP="00850D18">
      <w:pPr>
        <w:spacing w:before="120" w:after="120"/>
        <w:ind w:firstLine="357"/>
        <w:rPr>
          <w:rFonts w:ascii="Arial" w:hAnsi="Arial"/>
          <w:b/>
          <w:bCs/>
          <w:i/>
          <w:iCs/>
          <w:sz w:val="22"/>
          <w:szCs w:val="20"/>
        </w:rPr>
      </w:pPr>
    </w:p>
    <w:p w:rsidR="003D1E5B" w:rsidRDefault="003D1E5B" w:rsidP="00850D18">
      <w:pPr>
        <w:spacing w:before="120" w:after="120"/>
        <w:ind w:firstLine="357"/>
        <w:rPr>
          <w:rFonts w:ascii="Arial" w:hAnsi="Arial"/>
          <w:b/>
          <w:bCs/>
          <w:i/>
          <w:iCs/>
          <w:sz w:val="22"/>
          <w:szCs w:val="20"/>
        </w:rPr>
      </w:pPr>
    </w:p>
    <w:p w:rsidR="003D1E5B" w:rsidRDefault="003D1E5B" w:rsidP="00850D18">
      <w:pPr>
        <w:spacing w:before="120" w:after="120"/>
        <w:ind w:firstLine="357"/>
        <w:rPr>
          <w:rFonts w:ascii="Arial" w:hAnsi="Arial"/>
          <w:b/>
          <w:bCs/>
          <w:i/>
          <w:iCs/>
          <w:sz w:val="22"/>
          <w:szCs w:val="20"/>
        </w:rPr>
      </w:pPr>
    </w:p>
    <w:p w:rsidR="003D1E5B" w:rsidRDefault="003D1E5B" w:rsidP="00850D18">
      <w:pPr>
        <w:spacing w:before="120" w:after="120"/>
        <w:ind w:firstLine="357"/>
        <w:rPr>
          <w:rFonts w:ascii="Arial" w:hAnsi="Arial"/>
          <w:b/>
          <w:bCs/>
          <w:i/>
          <w:iCs/>
          <w:sz w:val="22"/>
          <w:szCs w:val="20"/>
        </w:rPr>
      </w:pPr>
    </w:p>
    <w:p w:rsidR="003D1E5B" w:rsidRPr="00956A72" w:rsidRDefault="003D1E5B" w:rsidP="00850D18">
      <w:pPr>
        <w:spacing w:before="120" w:after="120"/>
        <w:ind w:firstLine="357"/>
        <w:rPr>
          <w:b/>
          <w:bCs/>
          <w:iCs/>
        </w:rPr>
      </w:pPr>
      <w:r w:rsidRPr="00956A72">
        <w:rPr>
          <w:b/>
          <w:bCs/>
          <w:iCs/>
        </w:rPr>
        <w:lastRenderedPageBreak/>
        <w:t>Оптический кросс</w:t>
      </w:r>
    </w:p>
    <w:p w:rsidR="003D1E5B" w:rsidRPr="00850D18" w:rsidRDefault="003D1E5B" w:rsidP="00850D18">
      <w:pPr>
        <w:ind w:firstLine="360"/>
        <w:rPr>
          <w:szCs w:val="20"/>
        </w:rPr>
      </w:pPr>
      <w:r w:rsidRPr="00850D18">
        <w:rPr>
          <w:szCs w:val="20"/>
        </w:rPr>
        <w:t xml:space="preserve">Разделка оптического кабеля, подводимого к зданиям, должна производиться в оптических кроссах на базе корпуса </w:t>
      </w:r>
      <w:r w:rsidRPr="00850D18">
        <w:rPr>
          <w:szCs w:val="20"/>
          <w:lang w:val="en-US"/>
        </w:rPr>
        <w:t>KPC</w:t>
      </w:r>
      <w:r w:rsidRPr="00850D18">
        <w:rPr>
          <w:szCs w:val="20"/>
        </w:rPr>
        <w:t>-19/8-</w:t>
      </w:r>
      <w:r w:rsidRPr="00850D18">
        <w:rPr>
          <w:szCs w:val="20"/>
          <w:lang w:val="en-US"/>
        </w:rPr>
        <w:t>FC</w:t>
      </w:r>
      <w:r w:rsidRPr="00850D18">
        <w:rPr>
          <w:szCs w:val="20"/>
        </w:rPr>
        <w:t xml:space="preserve"> (см. рис. 3) или подобного ему.</w:t>
      </w:r>
    </w:p>
    <w:p w:rsidR="003D1E5B" w:rsidRPr="00850D18"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850D18">
            <w:pPr>
              <w:rPr>
                <w:szCs w:val="20"/>
              </w:rPr>
            </w:pPr>
            <w:r>
              <w:rPr>
                <w:noProof/>
              </w:rPr>
              <mc:AlternateContent>
                <mc:Choice Requires="wps">
                  <w:drawing>
                    <wp:anchor distT="0" distB="0" distL="114300" distR="114300" simplePos="0" relativeHeight="251658240" behindDoc="0" locked="0" layoutInCell="1" allowOverlap="1">
                      <wp:simplePos x="0" y="0"/>
                      <wp:positionH relativeFrom="column">
                        <wp:posOffset>3771900</wp:posOffset>
                      </wp:positionH>
                      <wp:positionV relativeFrom="paragraph">
                        <wp:posOffset>1059815</wp:posOffset>
                      </wp:positionV>
                      <wp:extent cx="1028700" cy="228600"/>
                      <wp:effectExtent l="0" t="0" r="0" b="0"/>
                      <wp:wrapNone/>
                      <wp:docPr id="25"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3711" w:rsidRDefault="00CC3711" w:rsidP="00850D18">
                                  <w:proofErr w:type="spellStart"/>
                                  <w:r>
                                    <w:t>Сплайс</w:t>
                                  </w:r>
                                  <w:proofErr w:type="spellEnd"/>
                                  <w:r>
                                    <w:t>-кассета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5" o:spid="_x0000_s1026" type="#_x0000_t202" style="position:absolute;margin-left:297pt;margin-top:83.45pt;width:81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" filled="f" stroked="f">
                      <v:textbox inset="0,0,0,0">
                        <w:txbxContent>
                          <w:p w:rsidR="00CC3711" w:rsidRDefault="00CC3711" w:rsidP="00850D18">
                            <w:proofErr w:type="spellStart"/>
                            <w:r>
                              <w:t>Сплайс</w:t>
                            </w:r>
                            <w:proofErr w:type="spellEnd"/>
                            <w:r>
                              <w:t>-кассета</w:t>
                            </w:r>
                          </w:p>
                        </w:txbxContent>
                      </v:textbox>
                    </v:shape>
                  </w:pict>
                </mc:Fallback>
              </mc:AlternateContent>
            </w:r>
            <w:r>
              <w:rPr>
                <w:noProof/>
              </w:rPr>
              <mc:AlternateContent>
                <mc:Choice Requires="wps">
                  <w:drawing>
                    <wp:anchor distT="0" distB="0" distL="114300" distR="114300" simplePos="0" relativeHeight="251657216" behindDoc="0" locked="0" layoutInCell="1" allowOverlap="1">
                      <wp:simplePos x="0" y="0"/>
                      <wp:positionH relativeFrom="column">
                        <wp:posOffset>1943100</wp:posOffset>
                      </wp:positionH>
                      <wp:positionV relativeFrom="paragraph">
                        <wp:posOffset>1174115</wp:posOffset>
                      </wp:positionV>
                      <wp:extent cx="1714500" cy="342900"/>
                      <wp:effectExtent l="38100" t="0" r="19050" b="76200"/>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14500" cy="34290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4"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92.45pt" to="4in,1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" strokecolor="red">
                      <v:stroke endarrow="block"/>
                    </v:line>
                  </w:pict>
                </mc:Fallback>
              </mc:AlternateContent>
            </w:r>
            <w:r>
              <w:rPr>
                <w:noProof/>
                <w:szCs w:val="20"/>
              </w:rPr>
              <w:drawing>
                <wp:inline distT="0" distB="0" distL="0" distR="0">
                  <wp:extent cx="6296025" cy="6477000"/>
                  <wp:effectExtent l="0" t="0" r="9525" b="0"/>
                  <wp:docPr id="5" name="Рисунок 1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Untitled-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6025" cy="6477000"/>
                          </a:xfrm>
                          <a:prstGeom prst="rect">
                            <a:avLst/>
                          </a:prstGeom>
                          <a:noFill/>
                          <a:ln>
                            <a:noFill/>
                          </a:ln>
                        </pic:spPr>
                      </pic:pic>
                    </a:graphicData>
                  </a:graphic>
                </wp:inline>
              </w:drawing>
            </w:r>
          </w:p>
        </w:tc>
      </w:tr>
    </w:tbl>
    <w:p w:rsidR="003D1E5B" w:rsidRPr="00956A72" w:rsidRDefault="003D1E5B" w:rsidP="00956A72">
      <w:pPr>
        <w:ind w:firstLine="360"/>
        <w:jc w:val="center"/>
      </w:pPr>
      <w:r w:rsidRPr="00956A72">
        <w:t>Рисунок 3. Оптический кросс.</w:t>
      </w:r>
    </w:p>
    <w:p w:rsidR="003D1E5B" w:rsidRPr="00956A72" w:rsidRDefault="003D1E5B" w:rsidP="00956A72">
      <w:pPr>
        <w:jc w:val="center"/>
      </w:pPr>
    </w:p>
    <w:p w:rsidR="003D1E5B" w:rsidRPr="00850D18" w:rsidRDefault="003D1E5B" w:rsidP="00850D18">
      <w:pPr>
        <w:ind w:firstLine="360"/>
        <w:rPr>
          <w:szCs w:val="20"/>
        </w:rPr>
      </w:pPr>
      <w:r w:rsidRPr="00850D18">
        <w:rPr>
          <w:szCs w:val="20"/>
        </w:rPr>
        <w:t>В оптический кросс заводятся два оптических восьмижильных кабеля, при этом в кроссе должны присутствовать две съемные панели по 8 гнезд в каждой для крепления розеток (см. рис. 4). или одна съёмная панель и заглушка. При технологической необходимости завода в КЦ большего количества кабелей необходимо установить дополнительные оптические кроссы..</w:t>
      </w:r>
    </w:p>
    <w:p w:rsidR="003D1E5B" w:rsidRPr="00850D18" w:rsidRDefault="003D1E5B" w:rsidP="00850D18">
      <w:pPr>
        <w:ind w:firstLine="360"/>
        <w:rPr>
          <w:szCs w:val="20"/>
        </w:rPr>
      </w:pPr>
      <w:r w:rsidRPr="00850D18">
        <w:rPr>
          <w:szCs w:val="20"/>
        </w:rPr>
        <w:t xml:space="preserve">В оптическом кроссе обязательно должна присутствовать </w:t>
      </w:r>
      <w:proofErr w:type="spellStart"/>
      <w:r w:rsidRPr="00850D18">
        <w:rPr>
          <w:szCs w:val="20"/>
        </w:rPr>
        <w:t>сплайс</w:t>
      </w:r>
      <w:proofErr w:type="spellEnd"/>
      <w:r w:rsidRPr="00850D18">
        <w:rPr>
          <w:szCs w:val="20"/>
        </w:rPr>
        <w:t>-кассета (см. рис. 3) для укладки армированных гильзами КДЗС сварных соединений волокон оптического кабеля.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center"/>
              <w:rPr>
                <w:b/>
                <w:sz w:val="28"/>
                <w:szCs w:val="28"/>
              </w:rPr>
            </w:pPr>
            <w:r>
              <w:rPr>
                <w:b/>
                <w:noProof/>
                <w:sz w:val="28"/>
                <w:szCs w:val="28"/>
              </w:rPr>
              <w:drawing>
                <wp:inline distT="0" distB="0" distL="0" distR="0">
                  <wp:extent cx="4076700" cy="962025"/>
                  <wp:effectExtent l="0" t="0" r="0" b="9525"/>
                  <wp:docPr id="6" name="Рисунок 18"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Untitled-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76700" cy="962025"/>
                          </a:xfrm>
                          <a:prstGeom prst="rect">
                            <a:avLst/>
                          </a:prstGeom>
                          <a:noFill/>
                          <a:ln>
                            <a:noFill/>
                          </a:ln>
                        </pic:spPr>
                      </pic:pic>
                    </a:graphicData>
                  </a:graphic>
                </wp:inline>
              </w:drawing>
            </w:r>
          </w:p>
        </w:tc>
      </w:tr>
    </w:tbl>
    <w:p w:rsidR="003D1E5B" w:rsidRPr="00956A72" w:rsidRDefault="003D1E5B" w:rsidP="00956A72">
      <w:pPr>
        <w:ind w:firstLine="360"/>
        <w:jc w:val="center"/>
        <w:rPr>
          <w:sz w:val="22"/>
          <w:szCs w:val="22"/>
        </w:rPr>
      </w:pPr>
      <w:r w:rsidRPr="00956A72">
        <w:rPr>
          <w:sz w:val="22"/>
          <w:szCs w:val="22"/>
        </w:rPr>
        <w:t>Рисунок 4. Съемная панель.</w:t>
      </w:r>
    </w:p>
    <w:p w:rsidR="003D1E5B" w:rsidRPr="00850D18" w:rsidRDefault="003D1E5B" w:rsidP="00850D18">
      <w:pPr>
        <w:ind w:firstLine="360"/>
        <w:rPr>
          <w:szCs w:val="20"/>
        </w:rPr>
      </w:pPr>
    </w:p>
    <w:p w:rsidR="003D1E5B" w:rsidRPr="00850D18" w:rsidRDefault="003D1E5B" w:rsidP="00850D18">
      <w:pPr>
        <w:ind w:firstLine="360"/>
        <w:rPr>
          <w:szCs w:val="20"/>
        </w:rPr>
      </w:pPr>
      <w:r w:rsidRPr="00850D18">
        <w:rPr>
          <w:szCs w:val="20"/>
        </w:rPr>
        <w:t xml:space="preserve">Для осуществления соединений оптических жил кабеля к каждому оптическому кроссу необходимы 16 розеток </w:t>
      </w:r>
      <w:r w:rsidRPr="00850D18">
        <w:rPr>
          <w:szCs w:val="20"/>
          <w:lang w:val="en-US"/>
        </w:rPr>
        <w:t>FC</w:t>
      </w:r>
      <w:r w:rsidRPr="00850D18">
        <w:rPr>
          <w:szCs w:val="20"/>
        </w:rPr>
        <w:t xml:space="preserve"> с квадратным фланцем (см. рис. 5).</w:t>
      </w:r>
    </w:p>
    <w:p w:rsidR="003D1E5B" w:rsidRPr="00850D18" w:rsidRDefault="003D1E5B" w:rsidP="00850D18">
      <w:pPr>
        <w:ind w:firstLine="360"/>
        <w:rPr>
          <w:szCs w:val="20"/>
        </w:rPr>
      </w:pPr>
    </w:p>
    <w:tbl>
      <w:tblPr>
        <w:tblpPr w:leftFromText="180" w:rightFromText="180"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rPr>
                <w:szCs w:val="20"/>
              </w:rPr>
            </w:pPr>
            <w:r>
              <w:rPr>
                <w:noProof/>
                <w:szCs w:val="20"/>
              </w:rPr>
              <w:drawing>
                <wp:inline distT="0" distB="0" distL="0" distR="0">
                  <wp:extent cx="6219825" cy="1447800"/>
                  <wp:effectExtent l="0" t="0" r="9525" b="0"/>
                  <wp:docPr id="7" name="Рисунок 17"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Untitled-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9825" cy="1447800"/>
                          </a:xfrm>
                          <a:prstGeom prst="rect">
                            <a:avLst/>
                          </a:prstGeom>
                          <a:noFill/>
                          <a:ln>
                            <a:noFill/>
                          </a:ln>
                        </pic:spPr>
                      </pic:pic>
                    </a:graphicData>
                  </a:graphic>
                </wp:inline>
              </w:drawing>
            </w:r>
          </w:p>
        </w:tc>
      </w:tr>
    </w:tbl>
    <w:p w:rsidR="003D1E5B" w:rsidRDefault="003D1E5B" w:rsidP="00956A72">
      <w:pPr>
        <w:ind w:firstLine="360"/>
        <w:jc w:val="center"/>
      </w:pPr>
    </w:p>
    <w:p w:rsidR="003D1E5B" w:rsidRPr="00956A72" w:rsidRDefault="003D1E5B" w:rsidP="00956A72">
      <w:pPr>
        <w:ind w:firstLine="360"/>
        <w:jc w:val="center"/>
      </w:pPr>
      <w:r w:rsidRPr="00956A72">
        <w:t xml:space="preserve">Рисунок 5. Розетка </w:t>
      </w:r>
      <w:r w:rsidRPr="00956A72">
        <w:rPr>
          <w:lang w:val="en-US"/>
        </w:rPr>
        <w:t>FC</w:t>
      </w:r>
      <w:r w:rsidRPr="00956A72">
        <w:t>.</w:t>
      </w:r>
    </w:p>
    <w:p w:rsidR="003D1E5B" w:rsidRDefault="003D1E5B" w:rsidP="00850D18">
      <w:pPr>
        <w:ind w:firstLine="360"/>
        <w:rPr>
          <w:szCs w:val="20"/>
        </w:rPr>
      </w:pPr>
    </w:p>
    <w:p w:rsidR="003D1E5B" w:rsidRPr="00850D18" w:rsidRDefault="003D1E5B" w:rsidP="00850D18">
      <w:pPr>
        <w:ind w:firstLine="360"/>
        <w:rPr>
          <w:szCs w:val="20"/>
        </w:rPr>
      </w:pPr>
    </w:p>
    <w:p w:rsidR="003D1E5B" w:rsidRPr="00850D18" w:rsidRDefault="003D1E5B" w:rsidP="00850D18">
      <w:pPr>
        <w:ind w:firstLine="360"/>
        <w:rPr>
          <w:szCs w:val="20"/>
        </w:rPr>
      </w:pPr>
      <w:r w:rsidRPr="00850D18">
        <w:rPr>
          <w:szCs w:val="20"/>
        </w:rPr>
        <w:t>При этом на съемной панели обязательно должны быть резьбовые соединения для крепления розеток.</w:t>
      </w:r>
    </w:p>
    <w:p w:rsidR="003D1E5B" w:rsidRDefault="003D1E5B" w:rsidP="00850D18">
      <w:pPr>
        <w:spacing w:before="120" w:after="120"/>
        <w:ind w:firstLine="357"/>
        <w:rPr>
          <w:b/>
          <w:bCs/>
          <w:iCs/>
          <w:sz w:val="22"/>
          <w:szCs w:val="20"/>
        </w:rPr>
      </w:pPr>
    </w:p>
    <w:p w:rsidR="003D1E5B" w:rsidRPr="00956A72" w:rsidRDefault="003D1E5B" w:rsidP="00850D18">
      <w:pPr>
        <w:spacing w:before="120" w:after="120"/>
        <w:ind w:firstLine="357"/>
        <w:rPr>
          <w:b/>
          <w:bCs/>
          <w:iCs/>
          <w:sz w:val="22"/>
          <w:szCs w:val="20"/>
        </w:rPr>
      </w:pPr>
      <w:r w:rsidRPr="00956A72">
        <w:rPr>
          <w:b/>
          <w:bCs/>
          <w:iCs/>
          <w:sz w:val="22"/>
          <w:szCs w:val="20"/>
        </w:rPr>
        <w:t xml:space="preserve">Оптические </w:t>
      </w:r>
      <w:proofErr w:type="spellStart"/>
      <w:r w:rsidRPr="00956A72">
        <w:rPr>
          <w:b/>
          <w:bCs/>
          <w:iCs/>
          <w:sz w:val="22"/>
          <w:szCs w:val="20"/>
        </w:rPr>
        <w:t>патчкорды</w:t>
      </w:r>
      <w:proofErr w:type="spellEnd"/>
      <w:r w:rsidRPr="00956A72">
        <w:rPr>
          <w:b/>
          <w:bCs/>
          <w:iCs/>
          <w:sz w:val="22"/>
          <w:szCs w:val="20"/>
        </w:rPr>
        <w:t xml:space="preserve"> и </w:t>
      </w:r>
      <w:proofErr w:type="spellStart"/>
      <w:r w:rsidRPr="00956A72">
        <w:rPr>
          <w:b/>
          <w:bCs/>
          <w:iCs/>
          <w:sz w:val="22"/>
          <w:szCs w:val="20"/>
        </w:rPr>
        <w:t>пигтейлы</w:t>
      </w:r>
      <w:proofErr w:type="spellEnd"/>
    </w:p>
    <w:p w:rsidR="003D1E5B" w:rsidRPr="00850D18" w:rsidRDefault="003D1E5B" w:rsidP="00850D18">
      <w:pPr>
        <w:ind w:firstLine="360"/>
        <w:rPr>
          <w:szCs w:val="20"/>
        </w:rPr>
      </w:pPr>
      <w:r w:rsidRPr="00850D18">
        <w:rPr>
          <w:szCs w:val="20"/>
        </w:rPr>
        <w:t xml:space="preserve">Для осуществления коммутации ЛВС к каждому оптическому кроссу необходимы 8 оптических </w:t>
      </w:r>
      <w:proofErr w:type="spellStart"/>
      <w:r w:rsidRPr="00850D18">
        <w:rPr>
          <w:szCs w:val="20"/>
        </w:rPr>
        <w:t>патчкордов</w:t>
      </w:r>
      <w:proofErr w:type="spellEnd"/>
      <w:r w:rsidRPr="00850D18">
        <w:rPr>
          <w:szCs w:val="20"/>
        </w:rPr>
        <w:t xml:space="preserve"> и 16 </w:t>
      </w:r>
      <w:proofErr w:type="spellStart"/>
      <w:r w:rsidRPr="00850D18">
        <w:rPr>
          <w:szCs w:val="20"/>
        </w:rPr>
        <w:t>пигтейлов</w:t>
      </w:r>
      <w:proofErr w:type="spellEnd"/>
      <w:r w:rsidRPr="00850D18">
        <w:rPr>
          <w:szCs w:val="20"/>
        </w:rPr>
        <w:t xml:space="preserve"> (см. рис. 6) с коннекторами типа </w:t>
      </w:r>
      <w:r w:rsidRPr="00850D18">
        <w:rPr>
          <w:szCs w:val="20"/>
          <w:lang w:val="en-US"/>
        </w:rPr>
        <w:t>FC</w:t>
      </w:r>
      <w:r w:rsidRPr="00850D18">
        <w:rPr>
          <w:szCs w:val="20"/>
        </w:rPr>
        <w:t xml:space="preserve"> (см. рис. 6 и 7).</w:t>
      </w:r>
    </w:p>
    <w:p w:rsidR="003D1E5B" w:rsidRPr="00850D18" w:rsidRDefault="003D1E5B" w:rsidP="00850D18">
      <w:pPr>
        <w:ind w:firstLine="360"/>
        <w:rPr>
          <w:szCs w:val="20"/>
        </w:rPr>
      </w:pPr>
      <w:proofErr w:type="spellStart"/>
      <w:r w:rsidRPr="00850D18">
        <w:rPr>
          <w:szCs w:val="20"/>
        </w:rPr>
        <w:t>Пигтейлы</w:t>
      </w:r>
      <w:proofErr w:type="spellEnd"/>
      <w:r w:rsidRPr="00850D18">
        <w:rPr>
          <w:szCs w:val="20"/>
        </w:rPr>
        <w:t xml:space="preserve"> необходимо использовать для сварки оптоволокна. От оптического </w:t>
      </w:r>
      <w:proofErr w:type="spellStart"/>
      <w:r w:rsidRPr="00850D18">
        <w:rPr>
          <w:szCs w:val="20"/>
        </w:rPr>
        <w:t>патчкорда</w:t>
      </w:r>
      <w:proofErr w:type="spellEnd"/>
      <w:r w:rsidRPr="00850D18">
        <w:rPr>
          <w:szCs w:val="20"/>
        </w:rPr>
        <w:t xml:space="preserve"> он отличается лишь отсутствием внешней защитной оболочки. Свободный конец </w:t>
      </w:r>
      <w:proofErr w:type="spellStart"/>
      <w:r w:rsidRPr="00850D18">
        <w:rPr>
          <w:szCs w:val="20"/>
        </w:rPr>
        <w:t>пигтейла</w:t>
      </w:r>
      <w:proofErr w:type="spellEnd"/>
      <w:r w:rsidRPr="00850D18">
        <w:rPr>
          <w:szCs w:val="20"/>
        </w:rPr>
        <w:t xml:space="preserve"> сваривается с фиброй оптоволоконного кабеля, а конец с коннектором типа </w:t>
      </w:r>
      <w:r w:rsidRPr="00850D18">
        <w:rPr>
          <w:szCs w:val="20"/>
          <w:lang w:val="en-US"/>
        </w:rPr>
        <w:t>FC</w:t>
      </w:r>
      <w:r w:rsidRPr="00850D18">
        <w:rPr>
          <w:szCs w:val="20"/>
        </w:rPr>
        <w:t xml:space="preserve"> вставляется в </w:t>
      </w:r>
      <w:r w:rsidRPr="00850D18">
        <w:rPr>
          <w:szCs w:val="20"/>
          <w:lang w:val="en-US"/>
        </w:rPr>
        <w:t>FC</w:t>
      </w:r>
      <w:r w:rsidRPr="00850D18">
        <w:rPr>
          <w:szCs w:val="20"/>
        </w:rPr>
        <w:t xml:space="preserve">-розетку и фиксируется в ней. После сварки всех фибр </w:t>
      </w:r>
      <w:proofErr w:type="spellStart"/>
      <w:r w:rsidRPr="00850D18">
        <w:rPr>
          <w:szCs w:val="20"/>
        </w:rPr>
        <w:t>пигтэйлы</w:t>
      </w:r>
      <w:proofErr w:type="spellEnd"/>
      <w:r w:rsidRPr="00850D18">
        <w:rPr>
          <w:szCs w:val="20"/>
        </w:rPr>
        <w:t xml:space="preserve"> укладываются в </w:t>
      </w:r>
      <w:proofErr w:type="spellStart"/>
      <w:r w:rsidRPr="00850D18">
        <w:rPr>
          <w:szCs w:val="20"/>
        </w:rPr>
        <w:t>сплайс</w:t>
      </w:r>
      <w:proofErr w:type="spellEnd"/>
      <w:r w:rsidRPr="00850D18">
        <w:rPr>
          <w:szCs w:val="20"/>
        </w:rPr>
        <w:t>-кассету.</w:t>
      </w:r>
    </w:p>
    <w:p w:rsidR="003D1E5B" w:rsidRPr="00850D18"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center"/>
              <w:rPr>
                <w:szCs w:val="20"/>
              </w:rPr>
            </w:pPr>
            <w:r>
              <w:rPr>
                <w:noProof/>
                <w:szCs w:val="20"/>
              </w:rPr>
              <w:drawing>
                <wp:inline distT="0" distB="0" distL="0" distR="0">
                  <wp:extent cx="4448175" cy="3333750"/>
                  <wp:effectExtent l="0" t="0" r="9525" b="0"/>
                  <wp:docPr id="8" name="Рисунок 16" descr="FC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FC_s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48175" cy="3333750"/>
                          </a:xfrm>
                          <a:prstGeom prst="rect">
                            <a:avLst/>
                          </a:prstGeom>
                          <a:noFill/>
                          <a:ln>
                            <a:noFill/>
                          </a:ln>
                        </pic:spPr>
                      </pic:pic>
                    </a:graphicData>
                  </a:graphic>
                </wp:inline>
              </w:drawing>
            </w:r>
          </w:p>
        </w:tc>
      </w:tr>
    </w:tbl>
    <w:p w:rsidR="003D1E5B" w:rsidRDefault="003D1E5B" w:rsidP="00956A72">
      <w:pPr>
        <w:ind w:firstLine="360"/>
        <w:jc w:val="center"/>
      </w:pPr>
    </w:p>
    <w:p w:rsidR="003D1E5B" w:rsidRPr="00956A72" w:rsidRDefault="003D1E5B" w:rsidP="00956A72">
      <w:pPr>
        <w:ind w:firstLine="360"/>
        <w:jc w:val="center"/>
      </w:pPr>
      <w:r w:rsidRPr="00956A72">
        <w:t xml:space="preserve">Рисунок 6. </w:t>
      </w:r>
      <w:proofErr w:type="spellStart"/>
      <w:r w:rsidRPr="00956A72">
        <w:t>Пигтейл</w:t>
      </w:r>
      <w:proofErr w:type="spellEnd"/>
      <w:r w:rsidRPr="00956A72">
        <w:t xml:space="preserve"> (</w:t>
      </w:r>
      <w:r w:rsidRPr="00956A72">
        <w:rPr>
          <w:lang w:val="en-US"/>
        </w:rPr>
        <w:t>pigtails</w:t>
      </w:r>
      <w:r w:rsidRPr="00956A72">
        <w:t>).</w:t>
      </w:r>
    </w:p>
    <w:p w:rsidR="003D1E5B" w:rsidRDefault="003D1E5B" w:rsidP="00850D18">
      <w:pPr>
        <w:ind w:firstLine="360"/>
        <w:rPr>
          <w:szCs w:val="20"/>
        </w:rPr>
      </w:pPr>
    </w:p>
    <w:p w:rsidR="003D1E5B" w:rsidRDefault="003D1E5B" w:rsidP="00850D18">
      <w:pPr>
        <w:ind w:firstLine="360"/>
        <w:rPr>
          <w:szCs w:val="20"/>
        </w:rPr>
      </w:pPr>
    </w:p>
    <w:p w:rsidR="003D1E5B" w:rsidRDefault="003D1E5B" w:rsidP="00850D18">
      <w:pPr>
        <w:ind w:firstLine="360"/>
        <w:rPr>
          <w:szCs w:val="20"/>
        </w:rPr>
      </w:pPr>
    </w:p>
    <w:p w:rsidR="003D1E5B" w:rsidRDefault="003D1E5B" w:rsidP="00850D18">
      <w:pPr>
        <w:ind w:firstLine="360"/>
        <w:rPr>
          <w:szCs w:val="20"/>
        </w:rPr>
      </w:pPr>
    </w:p>
    <w:p w:rsidR="003D1E5B" w:rsidRDefault="003D1E5B" w:rsidP="00850D18">
      <w:pPr>
        <w:ind w:firstLine="360"/>
        <w:rPr>
          <w:szCs w:val="20"/>
        </w:rPr>
      </w:pPr>
    </w:p>
    <w:p w:rsidR="003D1E5B"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center"/>
              <w:rPr>
                <w:szCs w:val="20"/>
              </w:rPr>
            </w:pPr>
            <w:r>
              <w:rPr>
                <w:noProof/>
                <w:szCs w:val="20"/>
              </w:rPr>
              <w:lastRenderedPageBreak/>
              <w:drawing>
                <wp:inline distT="0" distB="0" distL="0" distR="0" wp14:anchorId="6CE78C6D" wp14:editId="0A0317BB">
                  <wp:extent cx="2152650" cy="1485900"/>
                  <wp:effectExtent l="0" t="0" r="0" b="0"/>
                  <wp:docPr id="9" name="Рисунок 15"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Untitled-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1485900"/>
                          </a:xfrm>
                          <a:prstGeom prst="rect">
                            <a:avLst/>
                          </a:prstGeom>
                          <a:noFill/>
                          <a:ln>
                            <a:noFill/>
                          </a:ln>
                        </pic:spPr>
                      </pic:pic>
                    </a:graphicData>
                  </a:graphic>
                </wp:inline>
              </w:drawing>
            </w:r>
          </w:p>
        </w:tc>
      </w:tr>
    </w:tbl>
    <w:p w:rsidR="003D1E5B" w:rsidRPr="00956A72" w:rsidRDefault="003D1E5B" w:rsidP="00956A72">
      <w:pPr>
        <w:ind w:firstLine="360"/>
        <w:jc w:val="center"/>
      </w:pPr>
      <w:r w:rsidRPr="00956A72">
        <w:t xml:space="preserve">Рисунок 7. Коннектор типа </w:t>
      </w:r>
      <w:r w:rsidRPr="00956A72">
        <w:rPr>
          <w:lang w:val="en-US"/>
        </w:rPr>
        <w:t>FC</w:t>
      </w:r>
      <w:r w:rsidRPr="00956A72">
        <w:t>.</w:t>
      </w:r>
    </w:p>
    <w:p w:rsidR="003D1E5B" w:rsidRPr="00850D18" w:rsidRDefault="003D1E5B" w:rsidP="00850D18">
      <w:pPr>
        <w:ind w:firstLine="360"/>
        <w:rPr>
          <w:szCs w:val="20"/>
        </w:rPr>
      </w:pPr>
    </w:p>
    <w:p w:rsidR="003D1E5B" w:rsidRPr="00850D18" w:rsidRDefault="003D1E5B" w:rsidP="00850D18">
      <w:pPr>
        <w:ind w:firstLine="360"/>
        <w:rPr>
          <w:szCs w:val="20"/>
        </w:rPr>
      </w:pPr>
      <w:proofErr w:type="gramStart"/>
      <w:r w:rsidRPr="00850D18">
        <w:rPr>
          <w:szCs w:val="20"/>
        </w:rPr>
        <w:t xml:space="preserve">Для эксплуатации оптических кроссов необходимо поставить, в качестве резервных, дополнительные оптические </w:t>
      </w:r>
      <w:proofErr w:type="spellStart"/>
      <w:r w:rsidRPr="00850D18">
        <w:rPr>
          <w:szCs w:val="20"/>
        </w:rPr>
        <w:t>патчкорды</w:t>
      </w:r>
      <w:proofErr w:type="spellEnd"/>
      <w:r w:rsidRPr="00850D18">
        <w:rPr>
          <w:szCs w:val="20"/>
        </w:rPr>
        <w:t>.</w:t>
      </w:r>
      <w:proofErr w:type="gramEnd"/>
    </w:p>
    <w:p w:rsidR="003D1E5B" w:rsidRPr="00850D18" w:rsidRDefault="003D1E5B" w:rsidP="00850D18">
      <w:pPr>
        <w:ind w:firstLine="360"/>
        <w:rPr>
          <w:szCs w:val="20"/>
        </w:rPr>
      </w:pPr>
      <w:r w:rsidRPr="00850D18">
        <w:rPr>
          <w:szCs w:val="20"/>
        </w:rPr>
        <w:t xml:space="preserve">Для соединения коммутаторов </w:t>
      </w:r>
      <w:r w:rsidRPr="00850D18">
        <w:rPr>
          <w:szCs w:val="20"/>
          <w:lang w:val="en-US"/>
        </w:rPr>
        <w:t>Cisco</w:t>
      </w:r>
      <w:r w:rsidRPr="00850D18">
        <w:rPr>
          <w:szCs w:val="20"/>
        </w:rPr>
        <w:t xml:space="preserve"> 3560</w:t>
      </w:r>
      <w:r w:rsidRPr="00850D18">
        <w:rPr>
          <w:szCs w:val="20"/>
          <w:lang w:val="en-US"/>
        </w:rPr>
        <w:t>E</w:t>
      </w:r>
      <w:r w:rsidRPr="00850D18">
        <w:rPr>
          <w:szCs w:val="20"/>
        </w:rPr>
        <w:t>-12</w:t>
      </w:r>
      <w:r w:rsidRPr="00850D18">
        <w:rPr>
          <w:szCs w:val="20"/>
          <w:lang w:val="en-US"/>
        </w:rPr>
        <w:t>D</w:t>
      </w:r>
      <w:r w:rsidRPr="00850D18">
        <w:rPr>
          <w:szCs w:val="20"/>
        </w:rPr>
        <w:t xml:space="preserve"> необходимо использовать </w:t>
      </w:r>
      <w:proofErr w:type="spellStart"/>
      <w:r w:rsidRPr="00850D18">
        <w:rPr>
          <w:szCs w:val="20"/>
        </w:rPr>
        <w:t>патчкорды</w:t>
      </w:r>
      <w:proofErr w:type="spellEnd"/>
      <w:r w:rsidRPr="00850D18">
        <w:rPr>
          <w:szCs w:val="20"/>
        </w:rPr>
        <w:t xml:space="preserve"> </w:t>
      </w:r>
      <w:r w:rsidRPr="00850D18">
        <w:rPr>
          <w:szCs w:val="20"/>
          <w:lang w:val="en-US"/>
        </w:rPr>
        <w:t>CAB</w:t>
      </w:r>
      <w:r w:rsidRPr="00850D18">
        <w:rPr>
          <w:szCs w:val="20"/>
        </w:rPr>
        <w:t>-</w:t>
      </w:r>
      <w:r w:rsidRPr="00850D18">
        <w:rPr>
          <w:szCs w:val="20"/>
          <w:lang w:val="en-US"/>
        </w:rPr>
        <w:t>SFP</w:t>
      </w:r>
      <w:r w:rsidRPr="00850D18">
        <w:rPr>
          <w:szCs w:val="20"/>
        </w:rPr>
        <w:t>-</w:t>
      </w:r>
      <w:smartTag w:uri="urn:schemas-microsoft-com:office:smarttags" w:element="metricconverter">
        <w:smartTagPr>
          <w:attr w:name="ProductID" w:val="50 CM"/>
        </w:smartTagPr>
        <w:r w:rsidRPr="00850D18">
          <w:rPr>
            <w:szCs w:val="20"/>
          </w:rPr>
          <w:t xml:space="preserve">50 </w:t>
        </w:r>
        <w:r w:rsidRPr="00850D18">
          <w:rPr>
            <w:szCs w:val="20"/>
            <w:lang w:val="en-US"/>
          </w:rPr>
          <w:t>CM</w:t>
        </w:r>
      </w:smartTag>
      <w:r w:rsidRPr="00850D18">
        <w:rPr>
          <w:szCs w:val="20"/>
        </w:rPr>
        <w:t xml:space="preserve"> (см. рис.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850D18">
            <w:pPr>
              <w:rPr>
                <w:szCs w:val="20"/>
              </w:rPr>
            </w:pPr>
            <w:r>
              <w:rPr>
                <w:noProof/>
                <w:szCs w:val="20"/>
              </w:rPr>
              <w:drawing>
                <wp:inline distT="0" distB="0" distL="0" distR="0">
                  <wp:extent cx="3095625" cy="2085975"/>
                  <wp:effectExtent l="0" t="0" r="9525" b="9525"/>
                  <wp:docPr id="10" name="Рисунок 14" descr="CAB-SFP-5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AB-SFP-50 C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5625" cy="2085975"/>
                          </a:xfrm>
                          <a:prstGeom prst="rect">
                            <a:avLst/>
                          </a:prstGeom>
                          <a:noFill/>
                          <a:ln>
                            <a:noFill/>
                          </a:ln>
                        </pic:spPr>
                      </pic:pic>
                    </a:graphicData>
                  </a:graphic>
                </wp:inline>
              </w:drawing>
            </w:r>
          </w:p>
        </w:tc>
      </w:tr>
    </w:tbl>
    <w:p w:rsidR="003D1E5B" w:rsidRPr="00956A72" w:rsidRDefault="00CC3711" w:rsidP="00956A72">
      <w:pPr>
        <w:ind w:firstLine="360"/>
        <w:jc w:val="center"/>
      </w:pPr>
      <w:r>
        <w:t>Рисунок 8</w:t>
      </w:r>
      <w:r w:rsidR="003D1E5B" w:rsidRPr="00956A72">
        <w:t xml:space="preserve">. Кабель телекоммуникационный </w:t>
      </w:r>
      <w:r w:rsidR="003D1E5B" w:rsidRPr="00956A72">
        <w:rPr>
          <w:lang w:val="en-US"/>
        </w:rPr>
        <w:t>Cisco</w:t>
      </w:r>
      <w:r w:rsidR="003D1E5B" w:rsidRPr="00956A72">
        <w:t xml:space="preserve"> </w:t>
      </w:r>
      <w:r w:rsidR="003D1E5B" w:rsidRPr="00956A72">
        <w:rPr>
          <w:lang w:val="en-US"/>
        </w:rPr>
        <w:t>CAB</w:t>
      </w:r>
      <w:r w:rsidR="003D1E5B" w:rsidRPr="00956A72">
        <w:t>-</w:t>
      </w:r>
      <w:r w:rsidR="003D1E5B" w:rsidRPr="00956A72">
        <w:rPr>
          <w:lang w:val="en-US"/>
        </w:rPr>
        <w:t>SFP</w:t>
      </w:r>
      <w:r w:rsidR="003D1E5B" w:rsidRPr="00956A72">
        <w:t>-50</w:t>
      </w:r>
      <w:r w:rsidR="003D1E5B" w:rsidRPr="00956A72">
        <w:rPr>
          <w:lang w:val="en-US"/>
        </w:rPr>
        <w:t>CM</w:t>
      </w:r>
    </w:p>
    <w:p w:rsidR="003D1E5B" w:rsidRPr="00850D18" w:rsidRDefault="003D1E5B" w:rsidP="00850D18">
      <w:pPr>
        <w:ind w:firstLine="360"/>
        <w:rPr>
          <w:sz w:val="20"/>
          <w:szCs w:val="20"/>
        </w:rPr>
      </w:pPr>
    </w:p>
    <w:p w:rsidR="003D1E5B" w:rsidRDefault="003D1E5B" w:rsidP="00850D18">
      <w:pPr>
        <w:ind w:firstLine="360"/>
        <w:rPr>
          <w:szCs w:val="20"/>
        </w:rPr>
      </w:pPr>
      <w:r w:rsidRPr="00850D18">
        <w:rPr>
          <w:szCs w:val="20"/>
        </w:rPr>
        <w:t xml:space="preserve">Для </w:t>
      </w:r>
      <w:proofErr w:type="spellStart"/>
      <w:r w:rsidRPr="00850D18">
        <w:rPr>
          <w:szCs w:val="20"/>
        </w:rPr>
        <w:t>кроссировки</w:t>
      </w:r>
      <w:proofErr w:type="spellEnd"/>
      <w:r w:rsidRPr="00850D18">
        <w:rPr>
          <w:szCs w:val="20"/>
        </w:rPr>
        <w:t xml:space="preserve"> оптических соединений в оптическом кроссе необходимо использовать оптические </w:t>
      </w:r>
      <w:proofErr w:type="spellStart"/>
      <w:r w:rsidRPr="00850D18">
        <w:rPr>
          <w:szCs w:val="20"/>
        </w:rPr>
        <w:t>патчкорды</w:t>
      </w:r>
      <w:proofErr w:type="spellEnd"/>
      <w:r w:rsidRPr="00850D18">
        <w:rPr>
          <w:szCs w:val="20"/>
        </w:rPr>
        <w:t xml:space="preserve"> типа FC-FC SM 9/125 мкм длиной </w:t>
      </w:r>
      <w:smartTag w:uri="urn:schemas-microsoft-com:office:smarttags" w:element="metricconverter">
        <w:smartTagPr>
          <w:attr w:name="ProductID" w:val="1 м"/>
        </w:smartTagPr>
        <w:r w:rsidRPr="00850D18">
          <w:rPr>
            <w:szCs w:val="20"/>
          </w:rPr>
          <w:t>1 м</w:t>
        </w:r>
      </w:smartTag>
      <w:r w:rsidRPr="00850D18">
        <w:rPr>
          <w:szCs w:val="20"/>
        </w:rPr>
        <w:t xml:space="preserve"> (см. рис.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956A72" w:rsidTr="00CC3711">
        <w:trPr>
          <w:trHeight w:val="6626"/>
        </w:trPr>
        <w:tc>
          <w:tcPr>
            <w:tcW w:w="10137" w:type="dxa"/>
          </w:tcPr>
          <w:p w:rsidR="003D1E5B" w:rsidRPr="00B30EC5" w:rsidRDefault="00C95213" w:rsidP="00850D18">
            <w:pPr>
              <w:rPr>
                <w:b/>
                <w:szCs w:val="20"/>
              </w:rPr>
            </w:pPr>
            <w:r>
              <w:rPr>
                <w:b/>
                <w:noProof/>
                <w:szCs w:val="20"/>
              </w:rPr>
              <w:drawing>
                <wp:inline distT="0" distB="0" distL="0" distR="0" wp14:anchorId="44A44DEC" wp14:editId="6E4E1D04">
                  <wp:extent cx="2619375" cy="4352925"/>
                  <wp:effectExtent l="0" t="0" r="9525" b="9525"/>
                  <wp:docPr id="11" name="Рисунок 13" descr="FC-FC-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FC-FC-S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9375" cy="4352925"/>
                          </a:xfrm>
                          <a:prstGeom prst="rect">
                            <a:avLst/>
                          </a:prstGeom>
                          <a:noFill/>
                          <a:ln>
                            <a:noFill/>
                          </a:ln>
                        </pic:spPr>
                      </pic:pic>
                    </a:graphicData>
                  </a:graphic>
                </wp:inline>
              </w:drawing>
            </w:r>
          </w:p>
        </w:tc>
      </w:tr>
    </w:tbl>
    <w:p w:rsidR="003D1E5B" w:rsidRPr="00956A72" w:rsidRDefault="003D1E5B" w:rsidP="00956A72">
      <w:pPr>
        <w:ind w:firstLine="360"/>
        <w:jc w:val="center"/>
      </w:pPr>
      <w:r w:rsidRPr="00956A72">
        <w:t xml:space="preserve">Рисунок 8. </w:t>
      </w:r>
      <w:proofErr w:type="spellStart"/>
      <w:r w:rsidRPr="00956A72">
        <w:t>Патчкорд</w:t>
      </w:r>
      <w:proofErr w:type="spellEnd"/>
      <w:r w:rsidRPr="00956A72">
        <w:t xml:space="preserve"> </w:t>
      </w:r>
      <w:r w:rsidRPr="00956A72">
        <w:rPr>
          <w:lang w:val="en-US"/>
        </w:rPr>
        <w:t>FC</w:t>
      </w:r>
      <w:r w:rsidRPr="00956A72">
        <w:t>-</w:t>
      </w:r>
      <w:r w:rsidRPr="00956A72">
        <w:rPr>
          <w:lang w:val="en-US"/>
        </w:rPr>
        <w:t>FC</w:t>
      </w:r>
      <w:r w:rsidRPr="00956A72">
        <w:t>/</w:t>
      </w:r>
      <w:r w:rsidRPr="00956A72">
        <w:rPr>
          <w:lang w:val="en-US"/>
        </w:rPr>
        <w:t>UPC</w:t>
      </w:r>
      <w:r w:rsidRPr="00956A72">
        <w:t>-</w:t>
      </w:r>
      <w:r w:rsidRPr="00956A72">
        <w:rPr>
          <w:lang w:val="en-US"/>
        </w:rPr>
        <w:t>SM</w:t>
      </w:r>
    </w:p>
    <w:p w:rsidR="003D1E5B" w:rsidRPr="00850D18" w:rsidRDefault="003D1E5B" w:rsidP="00956A72">
      <w:pPr>
        <w:ind w:firstLine="360"/>
        <w:rPr>
          <w:szCs w:val="20"/>
        </w:rPr>
      </w:pPr>
      <w:r w:rsidRPr="00850D18">
        <w:rPr>
          <w:szCs w:val="20"/>
        </w:rPr>
        <w:lastRenderedPageBreak/>
        <w:t xml:space="preserve">Для </w:t>
      </w:r>
      <w:proofErr w:type="spellStart"/>
      <w:r w:rsidRPr="00850D18">
        <w:rPr>
          <w:szCs w:val="20"/>
        </w:rPr>
        <w:t>кроссировки</w:t>
      </w:r>
      <w:proofErr w:type="spellEnd"/>
      <w:r w:rsidRPr="00850D18">
        <w:rPr>
          <w:szCs w:val="20"/>
        </w:rPr>
        <w:t xml:space="preserve"> оптических соединений между оптическим кроссом и оптическими модулями коммутаторов необходимо использовать оптические </w:t>
      </w:r>
      <w:proofErr w:type="spellStart"/>
      <w:r w:rsidRPr="00850D18">
        <w:rPr>
          <w:szCs w:val="20"/>
        </w:rPr>
        <w:t>патчкорды</w:t>
      </w:r>
      <w:proofErr w:type="spellEnd"/>
      <w:r w:rsidRPr="00850D18">
        <w:rPr>
          <w:szCs w:val="20"/>
        </w:rPr>
        <w:t xml:space="preserve"> типа FC-</w:t>
      </w:r>
      <w:r w:rsidRPr="00850D18">
        <w:rPr>
          <w:szCs w:val="20"/>
          <w:lang w:val="en-US"/>
        </w:rPr>
        <w:t>L</w:t>
      </w:r>
      <w:r w:rsidRPr="00850D18">
        <w:rPr>
          <w:szCs w:val="20"/>
        </w:rPr>
        <w:t xml:space="preserve">C SM 9/125 мкм длиной 1 и </w:t>
      </w:r>
      <w:smartTag w:uri="urn:schemas-microsoft-com:office:smarttags" w:element="metricconverter">
        <w:smartTagPr>
          <w:attr w:name="ProductID" w:val="2 м"/>
        </w:smartTagPr>
        <w:r w:rsidRPr="00850D18">
          <w:rPr>
            <w:szCs w:val="20"/>
          </w:rPr>
          <w:t>2 м</w:t>
        </w:r>
      </w:smartTag>
      <w:r w:rsidRPr="00850D18">
        <w:rPr>
          <w:szCs w:val="20"/>
        </w:rPr>
        <w:t xml:space="preserve"> (см. рис. 9).</w:t>
      </w:r>
    </w:p>
    <w:p w:rsidR="003D1E5B" w:rsidRPr="00850D18" w:rsidRDefault="003D1E5B" w:rsidP="00956A72">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B5602">
            <w:pPr>
              <w:rPr>
                <w:szCs w:val="20"/>
              </w:rPr>
            </w:pPr>
            <w:r>
              <w:rPr>
                <w:noProof/>
                <w:szCs w:val="20"/>
              </w:rPr>
              <w:drawing>
                <wp:inline distT="0" distB="0" distL="0" distR="0">
                  <wp:extent cx="2324100" cy="1838325"/>
                  <wp:effectExtent l="0" t="0" r="0" b="9525"/>
                  <wp:docPr id="12" name="Рисунок 26" descr="FC-LC-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FC-LC-S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24100" cy="1838325"/>
                          </a:xfrm>
                          <a:prstGeom prst="rect">
                            <a:avLst/>
                          </a:prstGeom>
                          <a:noFill/>
                          <a:ln>
                            <a:noFill/>
                          </a:ln>
                        </pic:spPr>
                      </pic:pic>
                    </a:graphicData>
                  </a:graphic>
                </wp:inline>
              </w:drawing>
            </w:r>
          </w:p>
        </w:tc>
      </w:tr>
    </w:tbl>
    <w:p w:rsidR="003D1E5B" w:rsidRDefault="003D1E5B" w:rsidP="005D1493">
      <w:pPr>
        <w:ind w:firstLine="360"/>
        <w:jc w:val="center"/>
      </w:pPr>
      <w:r w:rsidRPr="005D1493">
        <w:t xml:space="preserve">Рисунок 9. </w:t>
      </w:r>
      <w:proofErr w:type="spellStart"/>
      <w:r w:rsidRPr="005D1493">
        <w:t>Патчкорд</w:t>
      </w:r>
      <w:proofErr w:type="spellEnd"/>
      <w:r w:rsidRPr="005D1493">
        <w:t xml:space="preserve"> </w:t>
      </w:r>
      <w:r w:rsidRPr="005D1493">
        <w:rPr>
          <w:lang w:val="en-US"/>
        </w:rPr>
        <w:t>FC</w:t>
      </w:r>
      <w:r w:rsidRPr="005D1493">
        <w:t>-</w:t>
      </w:r>
      <w:r w:rsidRPr="005D1493">
        <w:rPr>
          <w:lang w:val="en-US"/>
        </w:rPr>
        <w:t>LC</w:t>
      </w:r>
      <w:r w:rsidRPr="005D1493">
        <w:t>/</w:t>
      </w:r>
      <w:r w:rsidRPr="005D1493">
        <w:rPr>
          <w:lang w:val="en-US"/>
        </w:rPr>
        <w:t>UPC</w:t>
      </w:r>
      <w:r w:rsidRPr="005D1493">
        <w:t>-</w:t>
      </w:r>
      <w:r w:rsidRPr="005D1493">
        <w:rPr>
          <w:lang w:val="en-US"/>
        </w:rPr>
        <w:t>SM</w:t>
      </w:r>
    </w:p>
    <w:p w:rsidR="003D1E5B" w:rsidRDefault="003D1E5B" w:rsidP="00850D18">
      <w:pPr>
        <w:spacing w:before="120" w:after="120"/>
        <w:ind w:firstLine="357"/>
        <w:rPr>
          <w:b/>
          <w:bCs/>
          <w:iCs/>
        </w:rPr>
      </w:pPr>
    </w:p>
    <w:p w:rsidR="003D1E5B" w:rsidRPr="005D1493" w:rsidRDefault="003D1E5B" w:rsidP="00850D18">
      <w:pPr>
        <w:spacing w:before="120" w:after="120"/>
        <w:ind w:firstLine="357"/>
        <w:rPr>
          <w:b/>
          <w:bCs/>
          <w:iCs/>
        </w:rPr>
      </w:pPr>
      <w:proofErr w:type="spellStart"/>
      <w:r w:rsidRPr="005D1493">
        <w:rPr>
          <w:b/>
          <w:bCs/>
          <w:iCs/>
        </w:rPr>
        <w:t>Патч</w:t>
      </w:r>
      <w:proofErr w:type="spellEnd"/>
      <w:r w:rsidRPr="005D1493">
        <w:rPr>
          <w:b/>
          <w:bCs/>
          <w:iCs/>
        </w:rPr>
        <w:t>-панель</w:t>
      </w:r>
    </w:p>
    <w:p w:rsidR="003D1E5B" w:rsidRPr="00850D18" w:rsidRDefault="003D1E5B" w:rsidP="00850D18">
      <w:pPr>
        <w:ind w:firstLine="360"/>
        <w:rPr>
          <w:szCs w:val="20"/>
        </w:rPr>
      </w:pPr>
      <w:r w:rsidRPr="00850D18">
        <w:rPr>
          <w:szCs w:val="20"/>
        </w:rPr>
        <w:t xml:space="preserve">В коммутационных центрах, в настенных шкафах, должны быть установлены </w:t>
      </w:r>
      <w:proofErr w:type="spellStart"/>
      <w:r w:rsidRPr="00850D18">
        <w:rPr>
          <w:szCs w:val="20"/>
        </w:rPr>
        <w:t>патч</w:t>
      </w:r>
      <w:proofErr w:type="spellEnd"/>
      <w:r w:rsidRPr="00850D18">
        <w:rPr>
          <w:szCs w:val="20"/>
        </w:rPr>
        <w:t>-панели высотой 1</w:t>
      </w:r>
      <w:r w:rsidRPr="00850D18">
        <w:rPr>
          <w:szCs w:val="20"/>
          <w:lang w:val="en-US"/>
        </w:rPr>
        <w:t>U</w:t>
      </w:r>
      <w:r w:rsidRPr="00850D18">
        <w:rPr>
          <w:szCs w:val="20"/>
        </w:rPr>
        <w:t xml:space="preserve"> на 24 порта, категории 5е для организации рабочих мест пользователей (см рис. 10).</w:t>
      </w:r>
    </w:p>
    <w:p w:rsidR="003D1E5B" w:rsidRPr="00850D18"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center"/>
              <w:rPr>
                <w:szCs w:val="20"/>
              </w:rPr>
            </w:pPr>
            <w:r>
              <w:rPr>
                <w:noProof/>
                <w:szCs w:val="20"/>
              </w:rPr>
              <w:drawing>
                <wp:inline distT="0" distB="0" distL="0" distR="0">
                  <wp:extent cx="4171950" cy="2638425"/>
                  <wp:effectExtent l="0" t="0" r="0" b="9525"/>
                  <wp:docPr id="13" name="Рисунок 11"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Untitled-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1950" cy="2638425"/>
                          </a:xfrm>
                          <a:prstGeom prst="rect">
                            <a:avLst/>
                          </a:prstGeom>
                          <a:noFill/>
                          <a:ln>
                            <a:noFill/>
                          </a:ln>
                        </pic:spPr>
                      </pic:pic>
                    </a:graphicData>
                  </a:graphic>
                </wp:inline>
              </w:drawing>
            </w:r>
          </w:p>
        </w:tc>
      </w:tr>
    </w:tbl>
    <w:p w:rsidR="003D1E5B" w:rsidRPr="005D1493" w:rsidRDefault="003D1E5B" w:rsidP="005D1493">
      <w:pPr>
        <w:ind w:firstLine="360"/>
        <w:jc w:val="center"/>
      </w:pPr>
      <w:r w:rsidRPr="005D1493">
        <w:t xml:space="preserve">Рисунок 10. </w:t>
      </w:r>
      <w:proofErr w:type="spellStart"/>
      <w:r w:rsidRPr="005D1493">
        <w:t>Патч</w:t>
      </w:r>
      <w:proofErr w:type="spellEnd"/>
      <w:r w:rsidRPr="005D1493">
        <w:t xml:space="preserve">-панель для </w:t>
      </w:r>
      <w:smartTag w:uri="urn:schemas-microsoft-com:office:smarttags" w:element="metricconverter">
        <w:smartTagPr>
          <w:attr w:name="ProductID" w:val="19”"/>
        </w:smartTagPr>
        <w:r w:rsidRPr="005D1493">
          <w:t>19”</w:t>
        </w:r>
      </w:smartTag>
      <w:r w:rsidRPr="005D1493">
        <w:t xml:space="preserve"> шкафа (лицевая и обратная сторона).</w:t>
      </w:r>
    </w:p>
    <w:p w:rsidR="003D1E5B" w:rsidRPr="00850D18" w:rsidRDefault="003D1E5B" w:rsidP="00850D18">
      <w:pPr>
        <w:ind w:firstLine="360"/>
        <w:rPr>
          <w:szCs w:val="20"/>
        </w:rPr>
      </w:pPr>
    </w:p>
    <w:p w:rsidR="003D1E5B" w:rsidRPr="00850D18" w:rsidRDefault="003D1E5B" w:rsidP="00850D18">
      <w:pPr>
        <w:ind w:firstLine="360"/>
        <w:rPr>
          <w:szCs w:val="20"/>
        </w:rPr>
      </w:pPr>
      <w:r w:rsidRPr="00850D18">
        <w:rPr>
          <w:szCs w:val="20"/>
        </w:rPr>
        <w:t xml:space="preserve">Ширина панели должна предусматривать ее установку в стандартный </w:t>
      </w:r>
      <w:smartTag w:uri="urn:schemas-microsoft-com:office:smarttags" w:element="metricconverter">
        <w:smartTagPr>
          <w:attr w:name="ProductID" w:val="19”"/>
        </w:smartTagPr>
        <w:r w:rsidRPr="00850D18">
          <w:rPr>
            <w:szCs w:val="20"/>
          </w:rPr>
          <w:t>19”</w:t>
        </w:r>
      </w:smartTag>
      <w:r w:rsidRPr="00850D18">
        <w:rPr>
          <w:szCs w:val="20"/>
        </w:rPr>
        <w:t xml:space="preserve"> шкаф (стойку). </w:t>
      </w:r>
      <w:proofErr w:type="spellStart"/>
      <w:r w:rsidRPr="00850D18">
        <w:rPr>
          <w:szCs w:val="20"/>
        </w:rPr>
        <w:t>Патч</w:t>
      </w:r>
      <w:proofErr w:type="spellEnd"/>
      <w:r w:rsidRPr="00850D18">
        <w:rPr>
          <w:szCs w:val="20"/>
        </w:rPr>
        <w:t xml:space="preserve">-панель должна быть полностью укомплектована вставками под разъемы </w:t>
      </w:r>
      <w:r w:rsidRPr="00850D18">
        <w:rPr>
          <w:szCs w:val="20"/>
          <w:lang w:val="en-US"/>
        </w:rPr>
        <w:t>RJ</w:t>
      </w:r>
      <w:r w:rsidRPr="00850D18">
        <w:rPr>
          <w:szCs w:val="20"/>
        </w:rPr>
        <w:t xml:space="preserve">-45 (в количестве 24 шт. для каждой </w:t>
      </w:r>
      <w:proofErr w:type="spellStart"/>
      <w:r w:rsidRPr="00850D18">
        <w:rPr>
          <w:szCs w:val="20"/>
        </w:rPr>
        <w:t>патч</w:t>
      </w:r>
      <w:proofErr w:type="spellEnd"/>
      <w:r w:rsidRPr="00850D18">
        <w:rPr>
          <w:szCs w:val="20"/>
        </w:rPr>
        <w:t>-панели).</w:t>
      </w:r>
    </w:p>
    <w:p w:rsidR="00CC3711" w:rsidRDefault="00CC3711" w:rsidP="00850D18">
      <w:pPr>
        <w:ind w:firstLine="360"/>
        <w:rPr>
          <w:szCs w:val="20"/>
        </w:rPr>
      </w:pPr>
    </w:p>
    <w:p w:rsidR="003D1E5B" w:rsidRPr="00850D18" w:rsidRDefault="003D1E5B" w:rsidP="00850D18">
      <w:pPr>
        <w:ind w:firstLine="360"/>
        <w:rPr>
          <w:szCs w:val="20"/>
        </w:rPr>
      </w:pPr>
      <w:r w:rsidRPr="00850D18">
        <w:rPr>
          <w:szCs w:val="20"/>
        </w:rPr>
        <w:t xml:space="preserve">Для укладки </w:t>
      </w:r>
      <w:proofErr w:type="spellStart"/>
      <w:r w:rsidRPr="00850D18">
        <w:rPr>
          <w:szCs w:val="20"/>
        </w:rPr>
        <w:t>патчкордов</w:t>
      </w:r>
      <w:proofErr w:type="spellEnd"/>
      <w:r w:rsidRPr="00850D18">
        <w:rPr>
          <w:szCs w:val="20"/>
        </w:rPr>
        <w:t xml:space="preserve"> в коммутационных шкафах и стойке необходимо использовать органайзеры 1</w:t>
      </w:r>
      <w:r w:rsidRPr="00850D18">
        <w:rPr>
          <w:szCs w:val="20"/>
          <w:lang w:val="en-US"/>
        </w:rPr>
        <w:t>U</w:t>
      </w:r>
      <w:r w:rsidRPr="00850D18">
        <w:rPr>
          <w:szCs w:val="20"/>
        </w:rPr>
        <w:t xml:space="preserve"> (см. рис. 11) фирмы </w:t>
      </w:r>
      <w:proofErr w:type="spellStart"/>
      <w:r w:rsidRPr="00850D18">
        <w:rPr>
          <w:szCs w:val="20"/>
          <w:lang w:val="en-US"/>
        </w:rPr>
        <w:t>Nexans</w:t>
      </w:r>
      <w:proofErr w:type="spellEnd"/>
      <w:r w:rsidRPr="00850D18">
        <w:rPr>
          <w:szCs w:val="20"/>
        </w:rPr>
        <w:t xml:space="preserve"> или подобные.</w:t>
      </w:r>
    </w:p>
    <w:p w:rsidR="003D1E5B" w:rsidRPr="00850D18"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850D18">
            <w:pPr>
              <w:rPr>
                <w:szCs w:val="20"/>
              </w:rPr>
            </w:pPr>
            <w:r>
              <w:rPr>
                <w:noProof/>
                <w:szCs w:val="20"/>
              </w:rPr>
              <w:drawing>
                <wp:inline distT="0" distB="0" distL="0" distR="0">
                  <wp:extent cx="3733800" cy="1581150"/>
                  <wp:effectExtent l="0" t="0" r="0" b="0"/>
                  <wp:docPr id="14" name="Рисунок 10" descr="Органайз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рганайзер"/>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33800" cy="1581150"/>
                          </a:xfrm>
                          <a:prstGeom prst="rect">
                            <a:avLst/>
                          </a:prstGeom>
                          <a:noFill/>
                          <a:ln>
                            <a:noFill/>
                          </a:ln>
                        </pic:spPr>
                      </pic:pic>
                    </a:graphicData>
                  </a:graphic>
                </wp:inline>
              </w:drawing>
            </w:r>
          </w:p>
        </w:tc>
      </w:tr>
    </w:tbl>
    <w:p w:rsidR="003D1E5B" w:rsidRDefault="003D1E5B" w:rsidP="005D1493">
      <w:pPr>
        <w:ind w:firstLine="360"/>
        <w:jc w:val="center"/>
      </w:pPr>
      <w:r w:rsidRPr="005D1493">
        <w:t xml:space="preserve">Рисунок </w:t>
      </w:r>
      <w:r w:rsidRPr="005D1493">
        <w:rPr>
          <w:lang w:val="en-US"/>
        </w:rPr>
        <w:t>11</w:t>
      </w:r>
      <w:r w:rsidRPr="005D1493">
        <w:t>.</w:t>
      </w:r>
      <w:r w:rsidRPr="005D1493">
        <w:rPr>
          <w:lang w:val="en-US"/>
        </w:rPr>
        <w:t xml:space="preserve"> </w:t>
      </w:r>
      <w:r w:rsidRPr="005D1493">
        <w:t xml:space="preserve">Органайзер горизонтальный </w:t>
      </w:r>
      <w:smartTag w:uri="urn:schemas-microsoft-com:office:smarttags" w:element="metricconverter">
        <w:smartTagPr>
          <w:attr w:name="ProductID" w:val="19”"/>
        </w:smartTagPr>
        <w:r w:rsidRPr="005D1493">
          <w:t>19</w:t>
        </w:r>
        <w:r w:rsidRPr="005D1493">
          <w:rPr>
            <w:lang w:val="en-US"/>
          </w:rPr>
          <w:t>”</w:t>
        </w:r>
      </w:smartTag>
      <w:r w:rsidRPr="005D1493">
        <w:t>, 1</w:t>
      </w:r>
      <w:r w:rsidRPr="005D1493">
        <w:rPr>
          <w:lang w:val="en-US"/>
        </w:rPr>
        <w:t>U.</w:t>
      </w:r>
    </w:p>
    <w:p w:rsidR="003D1E5B" w:rsidRPr="00022CC2" w:rsidRDefault="003D1E5B" w:rsidP="00850D18">
      <w:pPr>
        <w:keepNext/>
        <w:numPr>
          <w:ilvl w:val="0"/>
          <w:numId w:val="6"/>
        </w:numPr>
        <w:spacing w:before="240" w:after="60"/>
        <w:outlineLvl w:val="1"/>
        <w:rPr>
          <w:b/>
          <w:bCs/>
          <w:iCs/>
          <w:sz w:val="26"/>
          <w:szCs w:val="26"/>
        </w:rPr>
      </w:pPr>
      <w:bookmarkStart w:id="9" w:name="_Toc227379591"/>
      <w:bookmarkStart w:id="10" w:name="_Toc227404652"/>
      <w:r w:rsidRPr="00022CC2">
        <w:rPr>
          <w:b/>
          <w:bCs/>
          <w:iCs/>
          <w:sz w:val="26"/>
          <w:szCs w:val="26"/>
        </w:rPr>
        <w:lastRenderedPageBreak/>
        <w:t>Активное оборудование</w:t>
      </w:r>
      <w:bookmarkEnd w:id="9"/>
      <w:bookmarkEnd w:id="10"/>
    </w:p>
    <w:p w:rsidR="003D1E5B" w:rsidRPr="00022CC2" w:rsidRDefault="003D1E5B" w:rsidP="00850D18">
      <w:pPr>
        <w:keepNext/>
        <w:spacing w:before="240" w:after="60"/>
        <w:ind w:firstLine="360"/>
        <w:outlineLvl w:val="2"/>
        <w:rPr>
          <w:b/>
          <w:bCs/>
        </w:rPr>
      </w:pPr>
      <w:bookmarkStart w:id="11" w:name="_Toc227379593"/>
      <w:bookmarkStart w:id="12" w:name="_Toc227404654"/>
      <w:r w:rsidRPr="00022CC2">
        <w:rPr>
          <w:b/>
          <w:bCs/>
        </w:rPr>
        <w:t>Коммутаторы</w:t>
      </w:r>
      <w:bookmarkEnd w:id="11"/>
      <w:bookmarkEnd w:id="12"/>
    </w:p>
    <w:p w:rsidR="003D1E5B" w:rsidRPr="00850D18" w:rsidRDefault="003D1E5B" w:rsidP="00850D18">
      <w:pPr>
        <w:ind w:firstLine="360"/>
        <w:rPr>
          <w:szCs w:val="20"/>
        </w:rPr>
      </w:pPr>
      <w:r w:rsidRPr="00850D18">
        <w:rPr>
          <w:szCs w:val="20"/>
        </w:rPr>
        <w:t>Для подключения конечных пользователей к ЛВС ПТЭЦ необходимы коммутаторы.</w:t>
      </w:r>
    </w:p>
    <w:p w:rsidR="003D1E5B" w:rsidRPr="00850D18" w:rsidRDefault="003D1E5B" w:rsidP="00850D18">
      <w:pPr>
        <w:ind w:firstLine="360"/>
        <w:rPr>
          <w:szCs w:val="20"/>
        </w:rPr>
      </w:pPr>
      <w:r w:rsidRPr="00850D18">
        <w:rPr>
          <w:szCs w:val="20"/>
        </w:rPr>
        <w:t xml:space="preserve">В качестве конечных коммутаторов необходимо использовать коммутаторы </w:t>
      </w:r>
      <w:r w:rsidRPr="00850D18">
        <w:rPr>
          <w:szCs w:val="20"/>
          <w:lang w:val="en-US"/>
        </w:rPr>
        <w:t>Cisco</w:t>
      </w:r>
      <w:r w:rsidRPr="00850D18">
        <w:rPr>
          <w:szCs w:val="20"/>
        </w:rPr>
        <w:t xml:space="preserve"> </w:t>
      </w:r>
      <w:r w:rsidRPr="00850D18">
        <w:rPr>
          <w:szCs w:val="20"/>
          <w:lang w:val="en-US"/>
        </w:rPr>
        <w:t>WS</w:t>
      </w:r>
      <w:r w:rsidRPr="00850D18">
        <w:rPr>
          <w:szCs w:val="20"/>
        </w:rPr>
        <w:t>-</w:t>
      </w:r>
      <w:r w:rsidRPr="00850D18">
        <w:rPr>
          <w:szCs w:val="20"/>
          <w:lang w:val="en-US"/>
        </w:rPr>
        <w:t>C</w:t>
      </w:r>
      <w:r w:rsidRPr="00850D18">
        <w:rPr>
          <w:szCs w:val="20"/>
        </w:rPr>
        <w:t>2960</w:t>
      </w:r>
      <w:r w:rsidRPr="00850D18">
        <w:rPr>
          <w:szCs w:val="20"/>
          <w:lang w:val="en-US"/>
        </w:rPr>
        <w:t>G</w:t>
      </w:r>
      <w:r w:rsidRPr="00850D18">
        <w:rPr>
          <w:szCs w:val="20"/>
        </w:rPr>
        <w:t>-24</w:t>
      </w:r>
      <w:r w:rsidRPr="00850D18">
        <w:rPr>
          <w:szCs w:val="20"/>
          <w:lang w:val="en-US"/>
        </w:rPr>
        <w:t>TC</w:t>
      </w:r>
      <w:r w:rsidRPr="00850D18">
        <w:rPr>
          <w:szCs w:val="20"/>
        </w:rPr>
        <w:t>-</w:t>
      </w:r>
      <w:r w:rsidRPr="00850D18">
        <w:rPr>
          <w:szCs w:val="20"/>
          <w:lang w:val="en-US"/>
        </w:rPr>
        <w:t>L</w:t>
      </w:r>
      <w:r w:rsidRPr="00850D18">
        <w:rPr>
          <w:szCs w:val="20"/>
        </w:rPr>
        <w:t xml:space="preserve"> (см. рис. 12).</w:t>
      </w:r>
    </w:p>
    <w:p w:rsidR="003D1E5B" w:rsidRPr="00850D18" w:rsidRDefault="003D1E5B" w:rsidP="00850D18">
      <w:pPr>
        <w:ind w:firstLine="360"/>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850D18">
            <w:pPr>
              <w:rPr>
                <w:szCs w:val="20"/>
              </w:rPr>
            </w:pPr>
            <w:r>
              <w:rPr>
                <w:noProof/>
                <w:szCs w:val="20"/>
              </w:rPr>
              <w:drawing>
                <wp:inline distT="0" distB="0" distL="0" distR="0">
                  <wp:extent cx="3648075" cy="2324100"/>
                  <wp:effectExtent l="0" t="0" r="9525" b="0"/>
                  <wp:docPr id="15" name="Рисунок 9" descr="Cisco 29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isco 2960-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48075" cy="2324100"/>
                          </a:xfrm>
                          <a:prstGeom prst="rect">
                            <a:avLst/>
                          </a:prstGeom>
                          <a:noFill/>
                          <a:ln>
                            <a:noFill/>
                          </a:ln>
                        </pic:spPr>
                      </pic:pic>
                    </a:graphicData>
                  </a:graphic>
                </wp:inline>
              </w:drawing>
            </w:r>
          </w:p>
        </w:tc>
      </w:tr>
    </w:tbl>
    <w:p w:rsidR="003D1E5B" w:rsidRPr="007048FE" w:rsidRDefault="003D1E5B" w:rsidP="007048FE">
      <w:pPr>
        <w:ind w:firstLine="360"/>
        <w:jc w:val="center"/>
      </w:pPr>
      <w:r w:rsidRPr="00022CC2">
        <w:t xml:space="preserve">Рисунок 12. Коммутатор </w:t>
      </w:r>
      <w:r w:rsidRPr="00022CC2">
        <w:rPr>
          <w:lang w:val="en-US"/>
        </w:rPr>
        <w:t>Cisco</w:t>
      </w:r>
      <w:r w:rsidRPr="00022CC2">
        <w:t xml:space="preserve"> </w:t>
      </w:r>
      <w:r w:rsidRPr="00022CC2">
        <w:rPr>
          <w:lang w:val="en-US"/>
        </w:rPr>
        <w:t>Catalyst</w:t>
      </w:r>
      <w:r w:rsidRPr="00022CC2">
        <w:t xml:space="preserve"> </w:t>
      </w:r>
      <w:r w:rsidRPr="00022CC2">
        <w:rPr>
          <w:lang w:val="en-US"/>
        </w:rPr>
        <w:t>WS</w:t>
      </w:r>
      <w:r w:rsidRPr="00022CC2">
        <w:t>-</w:t>
      </w:r>
      <w:r w:rsidRPr="00022CC2">
        <w:rPr>
          <w:lang w:val="en-US"/>
        </w:rPr>
        <w:t>C</w:t>
      </w:r>
      <w:r w:rsidRPr="00022CC2">
        <w:t>2960</w:t>
      </w:r>
      <w:r w:rsidRPr="00022CC2">
        <w:rPr>
          <w:lang w:val="en-US"/>
        </w:rPr>
        <w:t>G</w:t>
      </w:r>
      <w:r w:rsidRPr="00022CC2">
        <w:t xml:space="preserve">-24 </w:t>
      </w:r>
      <w:r w:rsidRPr="00022CC2">
        <w:rPr>
          <w:lang w:val="en-US"/>
        </w:rPr>
        <w:t>TC</w:t>
      </w:r>
      <w:r>
        <w:t>-</w:t>
      </w:r>
      <w:r>
        <w:rPr>
          <w:lang w:val="en-US"/>
        </w:rPr>
        <w:t>L</w:t>
      </w:r>
    </w:p>
    <w:p w:rsidR="003D1E5B" w:rsidRPr="003141EE" w:rsidRDefault="003D1E5B" w:rsidP="007048FE">
      <w:pPr>
        <w:ind w:firstLine="360"/>
        <w:jc w:val="center"/>
      </w:pPr>
    </w:p>
    <w:p w:rsidR="003D1E5B" w:rsidRPr="00850D18" w:rsidRDefault="003D1E5B" w:rsidP="00850D18">
      <w:pPr>
        <w:ind w:firstLine="360"/>
        <w:rPr>
          <w:szCs w:val="20"/>
        </w:rPr>
      </w:pPr>
      <w:r w:rsidRPr="00850D18">
        <w:rPr>
          <w:szCs w:val="20"/>
        </w:rPr>
        <w:t>Для доукомплектования существующих коммутационных центров необходимо использовать коммутаторы</w:t>
      </w:r>
      <w:r w:rsidRPr="00850D18">
        <w:rPr>
          <w:sz w:val="20"/>
          <w:szCs w:val="20"/>
        </w:rPr>
        <w:t xml:space="preserve"> </w:t>
      </w:r>
      <w:r w:rsidRPr="00850D18">
        <w:rPr>
          <w:szCs w:val="20"/>
          <w:lang w:val="en-US"/>
        </w:rPr>
        <w:t>Cisco</w:t>
      </w:r>
      <w:r w:rsidRPr="00850D18">
        <w:rPr>
          <w:szCs w:val="20"/>
        </w:rPr>
        <w:t xml:space="preserve"> </w:t>
      </w:r>
      <w:r w:rsidRPr="00850D18">
        <w:rPr>
          <w:szCs w:val="20"/>
          <w:lang w:val="en-US"/>
        </w:rPr>
        <w:t>WS</w:t>
      </w:r>
      <w:r w:rsidRPr="00850D18">
        <w:rPr>
          <w:szCs w:val="20"/>
        </w:rPr>
        <w:t>-</w:t>
      </w:r>
      <w:r w:rsidRPr="00850D18">
        <w:rPr>
          <w:szCs w:val="20"/>
          <w:lang w:val="en-US"/>
        </w:rPr>
        <w:t>C</w:t>
      </w:r>
      <w:r w:rsidRPr="00850D18">
        <w:rPr>
          <w:szCs w:val="20"/>
        </w:rPr>
        <w:t>2960</w:t>
      </w:r>
      <w:r w:rsidRPr="00850D18">
        <w:rPr>
          <w:szCs w:val="20"/>
          <w:lang w:val="en-US"/>
        </w:rPr>
        <w:t>G</w:t>
      </w:r>
      <w:r w:rsidRPr="00850D18">
        <w:rPr>
          <w:szCs w:val="20"/>
        </w:rPr>
        <w:t>-48</w:t>
      </w:r>
      <w:r w:rsidRPr="00850D18">
        <w:rPr>
          <w:szCs w:val="20"/>
          <w:lang w:val="en-US"/>
        </w:rPr>
        <w:t>TC</w:t>
      </w:r>
      <w:r w:rsidRPr="00850D18">
        <w:rPr>
          <w:szCs w:val="20"/>
        </w:rPr>
        <w:t>-</w:t>
      </w:r>
      <w:r w:rsidRPr="00850D18">
        <w:rPr>
          <w:szCs w:val="20"/>
          <w:lang w:val="en-US"/>
        </w:rPr>
        <w:t>L</w:t>
      </w:r>
      <w:r w:rsidRPr="00850D18">
        <w:rPr>
          <w:szCs w:val="20"/>
        </w:rPr>
        <w:t xml:space="preserve"> (см. рис. 13).</w:t>
      </w:r>
    </w:p>
    <w:p w:rsidR="003D1E5B" w:rsidRPr="00850D18" w:rsidRDefault="003D1E5B" w:rsidP="00850D18">
      <w:pPr>
        <w:numPr>
          <w:ilvl w:val="0"/>
          <w:numId w:val="7"/>
        </w:numPr>
        <w:rPr>
          <w:szCs w:val="20"/>
        </w:rPr>
      </w:pPr>
      <w:r w:rsidRPr="00850D18">
        <w:rPr>
          <w:szCs w:val="20"/>
        </w:rPr>
        <w:t>КЦ СБК</w:t>
      </w:r>
      <w:r w:rsidRPr="00850D18">
        <w:rPr>
          <w:szCs w:val="20"/>
        </w:rPr>
        <w:tab/>
      </w:r>
      <w:r w:rsidRPr="00850D18">
        <w:rPr>
          <w:szCs w:val="20"/>
        </w:rPr>
        <w:tab/>
      </w:r>
      <w:r w:rsidRPr="00850D18">
        <w:rPr>
          <w:szCs w:val="20"/>
        </w:rPr>
        <w:tab/>
      </w:r>
      <w:r w:rsidRPr="00850D18">
        <w:rPr>
          <w:szCs w:val="20"/>
        </w:rPr>
        <w:tab/>
        <w:t>3 шт.</w:t>
      </w:r>
    </w:p>
    <w:p w:rsidR="003D1E5B" w:rsidRPr="00850D18" w:rsidRDefault="003D1E5B" w:rsidP="00850D18">
      <w:pPr>
        <w:numPr>
          <w:ilvl w:val="0"/>
          <w:numId w:val="7"/>
        </w:numPr>
        <w:rPr>
          <w:szCs w:val="20"/>
        </w:rPr>
      </w:pPr>
      <w:r w:rsidRPr="00850D18">
        <w:rPr>
          <w:szCs w:val="20"/>
        </w:rPr>
        <w:t>КЦ ОМТС</w:t>
      </w:r>
      <w:r w:rsidRPr="00850D18">
        <w:rPr>
          <w:szCs w:val="20"/>
        </w:rPr>
        <w:tab/>
      </w:r>
      <w:r w:rsidRPr="00850D18">
        <w:rPr>
          <w:szCs w:val="20"/>
        </w:rPr>
        <w:tab/>
      </w:r>
      <w:r w:rsidRPr="00850D18">
        <w:rPr>
          <w:szCs w:val="20"/>
        </w:rPr>
        <w:tab/>
        <w:t>2 шт.</w:t>
      </w:r>
    </w:p>
    <w:p w:rsidR="003D1E5B" w:rsidRPr="00850D18" w:rsidRDefault="003D1E5B" w:rsidP="00850D18">
      <w:pPr>
        <w:numPr>
          <w:ilvl w:val="0"/>
          <w:numId w:val="7"/>
        </w:numPr>
        <w:rPr>
          <w:szCs w:val="20"/>
        </w:rPr>
      </w:pPr>
      <w:r w:rsidRPr="00850D18">
        <w:rPr>
          <w:szCs w:val="20"/>
        </w:rPr>
        <w:t>КЦ ПТО</w:t>
      </w:r>
      <w:r w:rsidRPr="00850D18">
        <w:rPr>
          <w:szCs w:val="20"/>
        </w:rPr>
        <w:tab/>
      </w:r>
      <w:r w:rsidRPr="00850D18">
        <w:rPr>
          <w:szCs w:val="20"/>
        </w:rPr>
        <w:tab/>
      </w:r>
      <w:r w:rsidRPr="00850D18">
        <w:rPr>
          <w:szCs w:val="20"/>
        </w:rPr>
        <w:tab/>
      </w:r>
      <w:r w:rsidRPr="00850D18">
        <w:rPr>
          <w:szCs w:val="20"/>
        </w:rPr>
        <w:tab/>
        <w:t>2 шт.</w:t>
      </w:r>
    </w:p>
    <w:p w:rsidR="003D1E5B" w:rsidRPr="00850D18" w:rsidRDefault="003D1E5B" w:rsidP="00850D18">
      <w:pPr>
        <w:numPr>
          <w:ilvl w:val="0"/>
          <w:numId w:val="7"/>
        </w:numPr>
        <w:rPr>
          <w:szCs w:val="20"/>
        </w:rPr>
      </w:pPr>
      <w:r w:rsidRPr="00850D18">
        <w:rPr>
          <w:szCs w:val="20"/>
        </w:rPr>
        <w:t>КЦ ГК</w:t>
      </w:r>
      <w:r w:rsidRPr="00850D18">
        <w:rPr>
          <w:szCs w:val="20"/>
        </w:rPr>
        <w:tab/>
      </w:r>
      <w:r w:rsidRPr="00850D18">
        <w:rPr>
          <w:szCs w:val="20"/>
        </w:rPr>
        <w:tab/>
      </w:r>
      <w:r w:rsidRPr="00850D18">
        <w:rPr>
          <w:szCs w:val="20"/>
        </w:rPr>
        <w:tab/>
      </w:r>
      <w:r w:rsidRPr="00850D18">
        <w:rPr>
          <w:szCs w:val="20"/>
        </w:rPr>
        <w:tab/>
        <w:t>1 шт.</w:t>
      </w:r>
    </w:p>
    <w:p w:rsidR="003D1E5B" w:rsidRPr="00850D18" w:rsidRDefault="003D1E5B" w:rsidP="00850D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lang w:val="en-US"/>
              </w:rPr>
            </w:pPr>
            <w:r>
              <w:rPr>
                <w:noProof/>
              </w:rPr>
              <w:drawing>
                <wp:inline distT="0" distB="0" distL="0" distR="0">
                  <wp:extent cx="4143375" cy="2000250"/>
                  <wp:effectExtent l="0" t="0" r="9525" b="0"/>
                  <wp:docPr id="16" name="Рисунок 8" descr="Cisco 29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isco 2960-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3375" cy="2000250"/>
                          </a:xfrm>
                          <a:prstGeom prst="rect">
                            <a:avLst/>
                          </a:prstGeom>
                          <a:noFill/>
                          <a:ln>
                            <a:noFill/>
                          </a:ln>
                        </pic:spPr>
                      </pic:pic>
                    </a:graphicData>
                  </a:graphic>
                </wp:inline>
              </w:drawing>
            </w:r>
          </w:p>
        </w:tc>
      </w:tr>
    </w:tbl>
    <w:p w:rsidR="003D1E5B" w:rsidRDefault="003D1E5B" w:rsidP="007048FE">
      <w:pPr>
        <w:ind w:firstLine="360"/>
        <w:jc w:val="center"/>
        <w:rPr>
          <w:lang w:val="en-US"/>
        </w:rPr>
      </w:pPr>
    </w:p>
    <w:p w:rsidR="003D1E5B" w:rsidRPr="007048FE" w:rsidRDefault="003D1E5B" w:rsidP="007048FE">
      <w:pPr>
        <w:ind w:firstLine="360"/>
        <w:jc w:val="center"/>
        <w:rPr>
          <w:lang w:val="en-US"/>
        </w:rPr>
      </w:pPr>
      <w:r w:rsidRPr="007048FE">
        <w:t>Рисунок</w:t>
      </w:r>
      <w:r w:rsidRPr="007048FE">
        <w:rPr>
          <w:lang w:val="en-US"/>
        </w:rPr>
        <w:t xml:space="preserve"> 13. </w:t>
      </w:r>
      <w:r w:rsidRPr="007048FE">
        <w:t>Коммутатор</w:t>
      </w:r>
      <w:r w:rsidRPr="007048FE">
        <w:rPr>
          <w:lang w:val="en-US"/>
        </w:rPr>
        <w:t xml:space="preserve"> Cisco Catalyst WS-C2960G-48 TC-L</w:t>
      </w:r>
    </w:p>
    <w:p w:rsidR="003D1E5B" w:rsidRDefault="003D1E5B" w:rsidP="00850D18">
      <w:pPr>
        <w:ind w:firstLine="360"/>
        <w:jc w:val="both"/>
        <w:rPr>
          <w:szCs w:val="20"/>
          <w:lang w:val="en-US"/>
        </w:rPr>
      </w:pPr>
    </w:p>
    <w:p w:rsidR="003D1E5B" w:rsidRDefault="003D1E5B" w:rsidP="00850D18">
      <w:pPr>
        <w:ind w:firstLine="360"/>
        <w:jc w:val="both"/>
        <w:rPr>
          <w:szCs w:val="20"/>
        </w:rPr>
      </w:pPr>
      <w:r w:rsidRPr="00850D18">
        <w:rPr>
          <w:szCs w:val="20"/>
        </w:rPr>
        <w:t xml:space="preserve">Для построения ядра ЛВС необходимо использовать коммутаторы </w:t>
      </w:r>
      <w:r w:rsidRPr="00850D18">
        <w:rPr>
          <w:szCs w:val="20"/>
          <w:lang w:val="en-US"/>
        </w:rPr>
        <w:t>Cisco</w:t>
      </w:r>
      <w:r w:rsidRPr="00850D18">
        <w:rPr>
          <w:szCs w:val="20"/>
        </w:rPr>
        <w:t xml:space="preserve"> 3560</w:t>
      </w:r>
      <w:r w:rsidRPr="00850D18">
        <w:rPr>
          <w:szCs w:val="20"/>
          <w:lang w:val="en-US"/>
        </w:rPr>
        <w:t>E</w:t>
      </w:r>
      <w:r w:rsidRPr="00850D18">
        <w:rPr>
          <w:szCs w:val="20"/>
        </w:rPr>
        <w:t>-12</w:t>
      </w:r>
      <w:r w:rsidRPr="00850D18">
        <w:rPr>
          <w:szCs w:val="20"/>
          <w:lang w:val="en-US"/>
        </w:rPr>
        <w:t>D</w:t>
      </w:r>
      <w:r w:rsidRPr="00850D18">
        <w:rPr>
          <w:szCs w:val="20"/>
        </w:rPr>
        <w:t xml:space="preserve"> (см. рис. 14) в количестве 3 шт.</w:t>
      </w:r>
    </w:p>
    <w:p w:rsidR="00CC3711" w:rsidRPr="00850D18" w:rsidRDefault="00CC3711" w:rsidP="00850D18">
      <w:pPr>
        <w:ind w:firstLine="360"/>
        <w:jc w:val="both"/>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Cs w:val="20"/>
              </w:rPr>
            </w:pPr>
            <w:r>
              <w:rPr>
                <w:noProof/>
                <w:szCs w:val="20"/>
              </w:rPr>
              <w:drawing>
                <wp:inline distT="0" distB="0" distL="0" distR="0">
                  <wp:extent cx="4457700" cy="1504950"/>
                  <wp:effectExtent l="0" t="0" r="0" b="0"/>
                  <wp:docPr id="17" name="Рисунок 7" descr="Cisco 3560-1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isco 3560-12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7700" cy="1504950"/>
                          </a:xfrm>
                          <a:prstGeom prst="rect">
                            <a:avLst/>
                          </a:prstGeom>
                          <a:noFill/>
                          <a:ln>
                            <a:noFill/>
                          </a:ln>
                        </pic:spPr>
                      </pic:pic>
                    </a:graphicData>
                  </a:graphic>
                </wp:inline>
              </w:drawing>
            </w:r>
          </w:p>
        </w:tc>
      </w:tr>
    </w:tbl>
    <w:p w:rsidR="003D1E5B" w:rsidRPr="007048FE" w:rsidRDefault="003D1E5B" w:rsidP="007048FE">
      <w:pPr>
        <w:ind w:firstLine="360"/>
        <w:jc w:val="center"/>
      </w:pPr>
      <w:r w:rsidRPr="007048FE">
        <w:t xml:space="preserve">Рисунок 14. Коммутатор </w:t>
      </w:r>
      <w:r w:rsidRPr="007048FE">
        <w:rPr>
          <w:lang w:val="en-US"/>
        </w:rPr>
        <w:t>Cisco</w:t>
      </w:r>
      <w:r w:rsidRPr="007048FE">
        <w:t xml:space="preserve"> </w:t>
      </w:r>
      <w:r w:rsidRPr="007048FE">
        <w:rPr>
          <w:lang w:val="en-US"/>
        </w:rPr>
        <w:t>WS</w:t>
      </w:r>
      <w:r w:rsidRPr="007048FE">
        <w:t>-</w:t>
      </w:r>
      <w:r w:rsidRPr="007048FE">
        <w:rPr>
          <w:lang w:val="en-US"/>
        </w:rPr>
        <w:t>C</w:t>
      </w:r>
      <w:r w:rsidRPr="007048FE">
        <w:t>3560</w:t>
      </w:r>
      <w:r w:rsidRPr="007048FE">
        <w:rPr>
          <w:lang w:val="en-US"/>
        </w:rPr>
        <w:t>E</w:t>
      </w:r>
      <w:r w:rsidRPr="007048FE">
        <w:t>-12</w:t>
      </w:r>
      <w:r w:rsidRPr="007048FE">
        <w:rPr>
          <w:lang w:val="en-US"/>
        </w:rPr>
        <w:t>D</w:t>
      </w:r>
    </w:p>
    <w:p w:rsidR="003D1E5B" w:rsidRPr="00850D18" w:rsidRDefault="003D1E5B" w:rsidP="00850D18">
      <w:pPr>
        <w:ind w:firstLine="360"/>
        <w:jc w:val="both"/>
        <w:rPr>
          <w:szCs w:val="20"/>
        </w:rPr>
      </w:pPr>
      <w:r w:rsidRPr="00850D18">
        <w:rPr>
          <w:szCs w:val="20"/>
        </w:rPr>
        <w:lastRenderedPageBreak/>
        <w:t xml:space="preserve">Коммутаторы </w:t>
      </w:r>
      <w:r w:rsidRPr="00850D18">
        <w:rPr>
          <w:szCs w:val="20"/>
          <w:lang w:val="en-US"/>
        </w:rPr>
        <w:t>Cisco</w:t>
      </w:r>
      <w:r w:rsidRPr="00850D18">
        <w:rPr>
          <w:szCs w:val="20"/>
        </w:rPr>
        <w:t xml:space="preserve"> </w:t>
      </w:r>
      <w:r w:rsidRPr="00850D18">
        <w:rPr>
          <w:szCs w:val="20"/>
          <w:lang w:val="en-US"/>
        </w:rPr>
        <w:t>WS</w:t>
      </w:r>
      <w:r w:rsidRPr="00850D18">
        <w:rPr>
          <w:szCs w:val="20"/>
        </w:rPr>
        <w:t>-</w:t>
      </w:r>
      <w:r w:rsidRPr="00850D18">
        <w:rPr>
          <w:szCs w:val="20"/>
          <w:lang w:val="en-US"/>
        </w:rPr>
        <w:t>C</w:t>
      </w:r>
      <w:r w:rsidRPr="00850D18">
        <w:rPr>
          <w:szCs w:val="20"/>
        </w:rPr>
        <w:t>3560</w:t>
      </w:r>
      <w:r w:rsidRPr="00850D18">
        <w:rPr>
          <w:szCs w:val="20"/>
          <w:lang w:val="en-US"/>
        </w:rPr>
        <w:t>E</w:t>
      </w:r>
      <w:r w:rsidRPr="00850D18">
        <w:rPr>
          <w:szCs w:val="20"/>
        </w:rPr>
        <w:t>-12</w:t>
      </w:r>
      <w:r w:rsidRPr="00850D18">
        <w:rPr>
          <w:szCs w:val="20"/>
          <w:lang w:val="en-US"/>
        </w:rPr>
        <w:t>D</w:t>
      </w:r>
      <w:r w:rsidRPr="00850D18">
        <w:rPr>
          <w:szCs w:val="20"/>
        </w:rPr>
        <w:t xml:space="preserve"> необходимо укомплектовать конвертерами типа </w:t>
      </w:r>
      <w:r w:rsidRPr="00850D18">
        <w:rPr>
          <w:szCs w:val="20"/>
          <w:lang w:val="en-US"/>
        </w:rPr>
        <w:t>CVR</w:t>
      </w:r>
      <w:r w:rsidRPr="00850D18">
        <w:rPr>
          <w:szCs w:val="20"/>
        </w:rPr>
        <w:t>-</w:t>
      </w:r>
      <w:r w:rsidRPr="00850D18">
        <w:rPr>
          <w:szCs w:val="20"/>
          <w:lang w:val="en-US"/>
        </w:rPr>
        <w:t>X</w:t>
      </w:r>
      <w:r w:rsidRPr="00850D18">
        <w:rPr>
          <w:szCs w:val="20"/>
        </w:rPr>
        <w:t>2-</w:t>
      </w:r>
      <w:r w:rsidRPr="00850D18">
        <w:rPr>
          <w:szCs w:val="20"/>
          <w:lang w:val="en-US"/>
        </w:rPr>
        <w:t>SFP</w:t>
      </w:r>
      <w:r w:rsidRPr="00850D18">
        <w:rPr>
          <w:szCs w:val="20"/>
        </w:rPr>
        <w:t xml:space="preserve"> </w:t>
      </w:r>
      <w:proofErr w:type="gramStart"/>
      <w:r w:rsidRPr="00850D18">
        <w:rPr>
          <w:szCs w:val="20"/>
        </w:rPr>
        <w:t xml:space="preserve">( </w:t>
      </w:r>
      <w:proofErr w:type="gramEnd"/>
      <w:r w:rsidRPr="00850D18">
        <w:rPr>
          <w:szCs w:val="20"/>
        </w:rPr>
        <w:t>см. рис. 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Cs w:val="20"/>
              </w:rPr>
            </w:pPr>
            <w:r>
              <w:rPr>
                <w:noProof/>
                <w:szCs w:val="20"/>
              </w:rPr>
              <w:drawing>
                <wp:inline distT="0" distB="0" distL="0" distR="0">
                  <wp:extent cx="2647950" cy="1647825"/>
                  <wp:effectExtent l="0" t="0" r="0" b="9525"/>
                  <wp:docPr id="18" name="Рисунок 6" descr="CRV-X2-S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RV-X2-SF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7950" cy="1647825"/>
                          </a:xfrm>
                          <a:prstGeom prst="rect">
                            <a:avLst/>
                          </a:prstGeom>
                          <a:noFill/>
                          <a:ln>
                            <a:noFill/>
                          </a:ln>
                        </pic:spPr>
                      </pic:pic>
                    </a:graphicData>
                  </a:graphic>
                </wp:inline>
              </w:drawing>
            </w:r>
          </w:p>
        </w:tc>
      </w:tr>
    </w:tbl>
    <w:p w:rsidR="003D1E5B" w:rsidRPr="003141EE" w:rsidRDefault="003D1E5B" w:rsidP="007048FE">
      <w:pPr>
        <w:ind w:firstLine="360"/>
        <w:jc w:val="center"/>
      </w:pPr>
      <w:r w:rsidRPr="007048FE">
        <w:t xml:space="preserve">Рисунок 15. Конвертер </w:t>
      </w:r>
      <w:r w:rsidRPr="007048FE">
        <w:rPr>
          <w:lang w:val="en-US"/>
        </w:rPr>
        <w:t>CVR</w:t>
      </w:r>
      <w:r w:rsidRPr="007048FE">
        <w:t>-</w:t>
      </w:r>
      <w:r w:rsidRPr="007048FE">
        <w:rPr>
          <w:lang w:val="en-US"/>
        </w:rPr>
        <w:t>X</w:t>
      </w:r>
      <w:r w:rsidRPr="007048FE">
        <w:t>2-</w:t>
      </w:r>
      <w:r w:rsidRPr="007048FE">
        <w:rPr>
          <w:lang w:val="en-US"/>
        </w:rPr>
        <w:t>SFP</w:t>
      </w:r>
    </w:p>
    <w:p w:rsidR="003D1E5B" w:rsidRPr="003141EE" w:rsidRDefault="003D1E5B" w:rsidP="007048FE">
      <w:pPr>
        <w:ind w:firstLine="360"/>
        <w:jc w:val="center"/>
      </w:pPr>
    </w:p>
    <w:p w:rsidR="003D1E5B" w:rsidRPr="00850D18" w:rsidRDefault="003D1E5B" w:rsidP="00CC3711">
      <w:pPr>
        <w:ind w:firstLine="360"/>
        <w:rPr>
          <w:szCs w:val="20"/>
        </w:rPr>
      </w:pPr>
      <w:r w:rsidRPr="00850D18">
        <w:rPr>
          <w:szCs w:val="20"/>
        </w:rPr>
        <w:t xml:space="preserve">Коммутаторы ядра необходимо укомплектовать модулями </w:t>
      </w:r>
      <w:r w:rsidRPr="00850D18">
        <w:rPr>
          <w:szCs w:val="20"/>
          <w:lang w:val="en-US"/>
        </w:rPr>
        <w:t>GLC</w:t>
      </w:r>
      <w:r w:rsidRPr="00850D18">
        <w:rPr>
          <w:szCs w:val="20"/>
        </w:rPr>
        <w:t>-</w:t>
      </w:r>
      <w:r w:rsidRPr="00850D18">
        <w:rPr>
          <w:szCs w:val="20"/>
          <w:lang w:val="en-US"/>
        </w:rPr>
        <w:t>T</w:t>
      </w:r>
      <w:r w:rsidRPr="00850D18">
        <w:rPr>
          <w:szCs w:val="20"/>
        </w:rPr>
        <w:t xml:space="preserve"> (см. рис. 16) и </w:t>
      </w:r>
      <w:r w:rsidRPr="00850D18">
        <w:rPr>
          <w:szCs w:val="20"/>
          <w:lang w:val="en-US"/>
        </w:rPr>
        <w:t>GLC</w:t>
      </w:r>
      <w:r w:rsidRPr="00850D18">
        <w:rPr>
          <w:szCs w:val="20"/>
        </w:rPr>
        <w:t>-</w:t>
      </w:r>
      <w:r w:rsidRPr="00850D18">
        <w:rPr>
          <w:szCs w:val="20"/>
          <w:lang w:val="en-US"/>
        </w:rPr>
        <w:t>LH</w:t>
      </w:r>
      <w:r w:rsidRPr="00850D18">
        <w:rPr>
          <w:szCs w:val="20"/>
        </w:rPr>
        <w:t>-</w:t>
      </w:r>
      <w:r w:rsidRPr="00850D18">
        <w:rPr>
          <w:szCs w:val="20"/>
          <w:lang w:val="en-US"/>
        </w:rPr>
        <w:t>SM</w:t>
      </w:r>
      <w:r w:rsidRPr="00850D18">
        <w:rPr>
          <w:szCs w:val="20"/>
        </w:rPr>
        <w:t xml:space="preserve"> (см. рис.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Cs w:val="20"/>
              </w:rPr>
            </w:pPr>
            <w:r>
              <w:rPr>
                <w:noProof/>
                <w:szCs w:val="20"/>
              </w:rPr>
              <w:drawing>
                <wp:inline distT="0" distB="0" distL="0" distR="0">
                  <wp:extent cx="4686300" cy="2676525"/>
                  <wp:effectExtent l="0" t="0" r="0" b="9525"/>
                  <wp:docPr id="19" name="Рисунок 5" descr="GL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GL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0" cy="2676525"/>
                          </a:xfrm>
                          <a:prstGeom prst="rect">
                            <a:avLst/>
                          </a:prstGeom>
                          <a:noFill/>
                          <a:ln>
                            <a:noFill/>
                          </a:ln>
                        </pic:spPr>
                      </pic:pic>
                    </a:graphicData>
                  </a:graphic>
                </wp:inline>
              </w:drawing>
            </w:r>
          </w:p>
        </w:tc>
      </w:tr>
    </w:tbl>
    <w:p w:rsidR="003D1E5B" w:rsidRPr="00596932" w:rsidRDefault="003D1E5B" w:rsidP="007048FE">
      <w:pPr>
        <w:ind w:firstLine="360"/>
        <w:jc w:val="center"/>
      </w:pPr>
      <w:r w:rsidRPr="007048FE">
        <w:t>Рисунок</w:t>
      </w:r>
      <w:r w:rsidRPr="00596932">
        <w:t xml:space="preserve"> 16. </w:t>
      </w:r>
      <w:r w:rsidRPr="007048FE">
        <w:t>Модуль</w:t>
      </w:r>
      <w:r w:rsidRPr="00596932">
        <w:t xml:space="preserve"> </w:t>
      </w:r>
      <w:r w:rsidRPr="007048FE">
        <w:rPr>
          <w:lang w:val="en-US"/>
        </w:rPr>
        <w:t>Cisco</w:t>
      </w:r>
      <w:r w:rsidRPr="00596932">
        <w:t xml:space="preserve"> </w:t>
      </w:r>
      <w:r w:rsidRPr="007048FE">
        <w:rPr>
          <w:lang w:val="en-US"/>
        </w:rPr>
        <w:t>GLC</w:t>
      </w:r>
      <w:r w:rsidRPr="00596932">
        <w:t>-</w:t>
      </w:r>
      <w:r w:rsidRPr="007048FE">
        <w:rPr>
          <w:lang w:val="en-US"/>
        </w:rPr>
        <w:t>T</w:t>
      </w:r>
      <w:r w:rsidRPr="00596932">
        <w:t>.</w:t>
      </w:r>
    </w:p>
    <w:p w:rsidR="003D1E5B" w:rsidRPr="00596932" w:rsidRDefault="003D1E5B" w:rsidP="007048FE">
      <w:pPr>
        <w:ind w:firstLine="36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 w:val="20"/>
                <w:szCs w:val="20"/>
                <w:lang w:val="en-US"/>
              </w:rPr>
            </w:pPr>
            <w:r>
              <w:rPr>
                <w:noProof/>
                <w:sz w:val="20"/>
                <w:szCs w:val="20"/>
              </w:rPr>
              <w:drawing>
                <wp:inline distT="0" distB="0" distL="0" distR="0">
                  <wp:extent cx="3676650" cy="3333750"/>
                  <wp:effectExtent l="0" t="0" r="0" b="0"/>
                  <wp:docPr id="20" name="Рисунок 4" descr="GLC-LH-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GLC-LH-S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76650" cy="3333750"/>
                          </a:xfrm>
                          <a:prstGeom prst="rect">
                            <a:avLst/>
                          </a:prstGeom>
                          <a:noFill/>
                          <a:ln>
                            <a:noFill/>
                          </a:ln>
                        </pic:spPr>
                      </pic:pic>
                    </a:graphicData>
                  </a:graphic>
                </wp:inline>
              </w:drawing>
            </w:r>
          </w:p>
        </w:tc>
      </w:tr>
    </w:tbl>
    <w:p w:rsidR="003D1E5B" w:rsidRPr="00596932" w:rsidRDefault="003D1E5B" w:rsidP="007048FE">
      <w:pPr>
        <w:ind w:firstLine="360"/>
        <w:jc w:val="center"/>
      </w:pPr>
      <w:r w:rsidRPr="007048FE">
        <w:t>Рисунок</w:t>
      </w:r>
      <w:r w:rsidRPr="00596932">
        <w:t xml:space="preserve"> 17. </w:t>
      </w:r>
      <w:r w:rsidRPr="007048FE">
        <w:t>Модуль</w:t>
      </w:r>
      <w:r w:rsidRPr="00596932">
        <w:t xml:space="preserve"> </w:t>
      </w:r>
      <w:r w:rsidRPr="007048FE">
        <w:rPr>
          <w:lang w:val="en-US"/>
        </w:rPr>
        <w:t>Cisco</w:t>
      </w:r>
      <w:r w:rsidRPr="00596932">
        <w:t xml:space="preserve"> </w:t>
      </w:r>
      <w:r w:rsidRPr="007048FE">
        <w:rPr>
          <w:lang w:val="en-US"/>
        </w:rPr>
        <w:t>GLC</w:t>
      </w:r>
      <w:r w:rsidRPr="00596932">
        <w:t>-</w:t>
      </w:r>
      <w:r w:rsidRPr="007048FE">
        <w:rPr>
          <w:lang w:val="en-US"/>
        </w:rPr>
        <w:t>LH</w:t>
      </w:r>
      <w:r w:rsidRPr="00596932">
        <w:t>-</w:t>
      </w:r>
      <w:r w:rsidRPr="007048FE">
        <w:rPr>
          <w:lang w:val="en-US"/>
        </w:rPr>
        <w:t>SM</w:t>
      </w:r>
      <w:r w:rsidRPr="00596932">
        <w:t>.</w:t>
      </w:r>
    </w:p>
    <w:p w:rsidR="003D1E5B" w:rsidRPr="00850D18" w:rsidRDefault="003D1E5B" w:rsidP="00850D18">
      <w:pPr>
        <w:ind w:firstLine="360"/>
        <w:jc w:val="both"/>
        <w:rPr>
          <w:szCs w:val="20"/>
        </w:rPr>
      </w:pPr>
      <w:r w:rsidRPr="00850D18">
        <w:rPr>
          <w:szCs w:val="20"/>
        </w:rPr>
        <w:t xml:space="preserve">Для соединения коммутационных центров необходимо использовать трансиверы </w:t>
      </w:r>
      <w:proofErr w:type="spellStart"/>
      <w:r w:rsidRPr="00850D18">
        <w:rPr>
          <w:szCs w:val="20"/>
        </w:rPr>
        <w:t>Cisco</w:t>
      </w:r>
      <w:proofErr w:type="spellEnd"/>
      <w:r w:rsidRPr="00850D18">
        <w:rPr>
          <w:szCs w:val="20"/>
        </w:rPr>
        <w:t xml:space="preserve"> GLC-BX-D и </w:t>
      </w:r>
      <w:proofErr w:type="spellStart"/>
      <w:r w:rsidRPr="00850D18">
        <w:rPr>
          <w:szCs w:val="20"/>
        </w:rPr>
        <w:t>Cisco</w:t>
      </w:r>
      <w:proofErr w:type="spellEnd"/>
      <w:r w:rsidRPr="00850D18">
        <w:rPr>
          <w:szCs w:val="20"/>
        </w:rPr>
        <w:t xml:space="preserve"> GLC-BX-U.</w:t>
      </w:r>
    </w:p>
    <w:p w:rsidR="003D1E5B" w:rsidRPr="00850D18" w:rsidRDefault="003D1E5B" w:rsidP="00850D18">
      <w:pPr>
        <w:ind w:firstLine="360"/>
        <w:jc w:val="both"/>
        <w:rPr>
          <w:szCs w:val="20"/>
        </w:rPr>
      </w:pPr>
      <w:r w:rsidRPr="00850D18">
        <w:rPr>
          <w:szCs w:val="20"/>
        </w:rPr>
        <w:lastRenderedPageBreak/>
        <w:t xml:space="preserve">Трансиверы GLC-BX-D (1310 </w:t>
      </w:r>
      <w:proofErr w:type="spellStart"/>
      <w:r w:rsidRPr="00850D18">
        <w:rPr>
          <w:szCs w:val="20"/>
        </w:rPr>
        <w:t>nm</w:t>
      </w:r>
      <w:proofErr w:type="spellEnd"/>
      <w:r w:rsidRPr="00850D18">
        <w:rPr>
          <w:szCs w:val="20"/>
        </w:rPr>
        <w:t xml:space="preserve">) и GLC-BX-U (1490 </w:t>
      </w:r>
      <w:proofErr w:type="spellStart"/>
      <w:r w:rsidRPr="00850D18">
        <w:rPr>
          <w:szCs w:val="20"/>
        </w:rPr>
        <w:t>nm</w:t>
      </w:r>
      <w:proofErr w:type="spellEnd"/>
      <w:r w:rsidRPr="00850D18">
        <w:rPr>
          <w:szCs w:val="20"/>
        </w:rPr>
        <w:t xml:space="preserve">) (см. рис. 18) позволяют организовать связь по одной оптической жиле SMF на расстояние до </w:t>
      </w:r>
      <w:smartTag w:uri="urn:schemas-microsoft-com:office:smarttags" w:element="metricconverter">
        <w:smartTagPr>
          <w:attr w:name="ProductID" w:val="10 км"/>
        </w:smartTagPr>
        <w:r w:rsidRPr="00850D18">
          <w:rPr>
            <w:szCs w:val="20"/>
          </w:rPr>
          <w:t>10 км</w:t>
        </w:r>
      </w:smartTag>
      <w:r w:rsidRPr="00850D18">
        <w:rPr>
          <w:szCs w:val="20"/>
        </w:rPr>
        <w:t>.</w:t>
      </w:r>
    </w:p>
    <w:p w:rsidR="003D1E5B" w:rsidRPr="00850D18" w:rsidRDefault="003D1E5B" w:rsidP="00850D18">
      <w:pPr>
        <w:ind w:firstLine="360"/>
        <w:jc w:val="both"/>
        <w:rPr>
          <w:szCs w:val="20"/>
        </w:rPr>
      </w:pPr>
      <w:r w:rsidRPr="00850D18">
        <w:rPr>
          <w:szCs w:val="20"/>
        </w:rPr>
        <w:t xml:space="preserve">Трансиверы работают в паре, используя волновое уплотнение (WDM), при этом GLC-BX-D передаёт на частоте 1490 </w:t>
      </w:r>
      <w:proofErr w:type="spellStart"/>
      <w:r w:rsidRPr="00850D18">
        <w:rPr>
          <w:szCs w:val="20"/>
        </w:rPr>
        <w:t>nm</w:t>
      </w:r>
      <w:proofErr w:type="spellEnd"/>
      <w:r w:rsidRPr="00850D18">
        <w:rPr>
          <w:szCs w:val="20"/>
        </w:rPr>
        <w:t xml:space="preserve"> и принимает на частоте 1310 </w:t>
      </w:r>
      <w:proofErr w:type="spellStart"/>
      <w:r w:rsidRPr="00850D18">
        <w:rPr>
          <w:szCs w:val="20"/>
        </w:rPr>
        <w:t>nm</w:t>
      </w:r>
      <w:proofErr w:type="spellEnd"/>
      <w:r w:rsidRPr="00850D18">
        <w:rPr>
          <w:szCs w:val="20"/>
        </w:rPr>
        <w:t xml:space="preserve">, а трансивер GLC-BX-U передаёт на частоте 1310 </w:t>
      </w:r>
      <w:proofErr w:type="spellStart"/>
      <w:r w:rsidRPr="00850D18">
        <w:rPr>
          <w:szCs w:val="20"/>
        </w:rPr>
        <w:t>nm</w:t>
      </w:r>
      <w:proofErr w:type="spellEnd"/>
      <w:r w:rsidRPr="00850D18">
        <w:rPr>
          <w:szCs w:val="20"/>
        </w:rPr>
        <w:t xml:space="preserve"> и принимает на частоте 1490 </w:t>
      </w:r>
      <w:proofErr w:type="spellStart"/>
      <w:r w:rsidRPr="00850D18">
        <w:rPr>
          <w:szCs w:val="20"/>
        </w:rPr>
        <w:t>nm</w:t>
      </w:r>
      <w:proofErr w:type="spellEnd"/>
      <w:r w:rsidRPr="00850D18">
        <w:rPr>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Cs w:val="20"/>
              </w:rPr>
            </w:pPr>
            <w:r>
              <w:rPr>
                <w:noProof/>
                <w:szCs w:val="20"/>
              </w:rPr>
              <w:drawing>
                <wp:inline distT="0" distB="0" distL="0" distR="0">
                  <wp:extent cx="1828800" cy="1466850"/>
                  <wp:effectExtent l="0" t="0" r="0" b="0"/>
                  <wp:docPr id="21" name="Рисунок 3" descr="glc-bx-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glc-bx-u(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8800" cy="1466850"/>
                          </a:xfrm>
                          <a:prstGeom prst="rect">
                            <a:avLst/>
                          </a:prstGeom>
                          <a:noFill/>
                          <a:ln>
                            <a:noFill/>
                          </a:ln>
                        </pic:spPr>
                      </pic:pic>
                    </a:graphicData>
                  </a:graphic>
                </wp:inline>
              </w:drawing>
            </w:r>
          </w:p>
        </w:tc>
      </w:tr>
    </w:tbl>
    <w:p w:rsidR="003D1E5B" w:rsidRPr="00596932" w:rsidRDefault="003D1E5B" w:rsidP="007048FE">
      <w:pPr>
        <w:ind w:firstLine="360"/>
        <w:jc w:val="center"/>
        <w:rPr>
          <w:sz w:val="22"/>
          <w:szCs w:val="22"/>
        </w:rPr>
      </w:pPr>
      <w:r w:rsidRPr="007048FE">
        <w:rPr>
          <w:sz w:val="22"/>
          <w:szCs w:val="22"/>
        </w:rPr>
        <w:t>Рисунок</w:t>
      </w:r>
      <w:r w:rsidRPr="00596932">
        <w:rPr>
          <w:sz w:val="22"/>
          <w:szCs w:val="22"/>
        </w:rPr>
        <w:t xml:space="preserve"> 18. </w:t>
      </w:r>
      <w:r w:rsidRPr="007048FE">
        <w:rPr>
          <w:sz w:val="22"/>
          <w:szCs w:val="22"/>
        </w:rPr>
        <w:t>Модули</w:t>
      </w:r>
      <w:r w:rsidRPr="00596932">
        <w:rPr>
          <w:sz w:val="22"/>
          <w:szCs w:val="22"/>
        </w:rPr>
        <w:t xml:space="preserve"> </w:t>
      </w:r>
      <w:r w:rsidRPr="007048FE">
        <w:rPr>
          <w:sz w:val="22"/>
          <w:szCs w:val="22"/>
          <w:lang w:val="en-US"/>
        </w:rPr>
        <w:t>Cisco</w:t>
      </w:r>
      <w:r w:rsidRPr="00596932">
        <w:rPr>
          <w:sz w:val="22"/>
          <w:szCs w:val="22"/>
        </w:rPr>
        <w:t xml:space="preserve"> </w:t>
      </w:r>
      <w:r w:rsidRPr="007048FE">
        <w:rPr>
          <w:sz w:val="22"/>
          <w:szCs w:val="22"/>
          <w:lang w:val="en-US"/>
        </w:rPr>
        <w:t>GLC</w:t>
      </w:r>
      <w:r w:rsidRPr="00596932">
        <w:rPr>
          <w:sz w:val="22"/>
          <w:szCs w:val="22"/>
        </w:rPr>
        <w:t>-</w:t>
      </w:r>
      <w:r w:rsidRPr="007048FE">
        <w:rPr>
          <w:sz w:val="22"/>
          <w:szCs w:val="22"/>
          <w:lang w:val="en-US"/>
        </w:rPr>
        <w:t>BX</w:t>
      </w:r>
      <w:r w:rsidRPr="00596932">
        <w:rPr>
          <w:sz w:val="22"/>
          <w:szCs w:val="22"/>
        </w:rPr>
        <w:t>-</w:t>
      </w:r>
      <w:r w:rsidRPr="007048FE">
        <w:rPr>
          <w:sz w:val="22"/>
          <w:szCs w:val="22"/>
          <w:lang w:val="en-US"/>
        </w:rPr>
        <w:t>D</w:t>
      </w:r>
      <w:r w:rsidRPr="00596932">
        <w:rPr>
          <w:sz w:val="22"/>
          <w:szCs w:val="22"/>
        </w:rPr>
        <w:t xml:space="preserve"> </w:t>
      </w:r>
      <w:r w:rsidRPr="007048FE">
        <w:rPr>
          <w:sz w:val="22"/>
          <w:szCs w:val="22"/>
          <w:lang w:val="en-US"/>
        </w:rPr>
        <w:t>Cisco</w:t>
      </w:r>
      <w:r w:rsidRPr="00596932">
        <w:rPr>
          <w:sz w:val="22"/>
          <w:szCs w:val="22"/>
        </w:rPr>
        <w:t xml:space="preserve"> </w:t>
      </w:r>
      <w:r w:rsidRPr="007048FE">
        <w:rPr>
          <w:sz w:val="22"/>
          <w:szCs w:val="22"/>
          <w:lang w:val="en-US"/>
        </w:rPr>
        <w:t>GLC</w:t>
      </w:r>
      <w:r w:rsidRPr="00596932">
        <w:rPr>
          <w:sz w:val="22"/>
          <w:szCs w:val="22"/>
        </w:rPr>
        <w:t>-</w:t>
      </w:r>
      <w:r w:rsidRPr="007048FE">
        <w:rPr>
          <w:sz w:val="22"/>
          <w:szCs w:val="22"/>
          <w:lang w:val="en-US"/>
        </w:rPr>
        <w:t>BX</w:t>
      </w:r>
      <w:r w:rsidRPr="00596932">
        <w:rPr>
          <w:sz w:val="22"/>
          <w:szCs w:val="22"/>
        </w:rPr>
        <w:t>-</w:t>
      </w:r>
      <w:r w:rsidRPr="007048FE">
        <w:rPr>
          <w:sz w:val="22"/>
          <w:szCs w:val="22"/>
          <w:lang w:val="en-US"/>
        </w:rPr>
        <w:t>U</w:t>
      </w:r>
      <w:r w:rsidRPr="00596932">
        <w:rPr>
          <w:sz w:val="22"/>
          <w:szCs w:val="22"/>
        </w:rPr>
        <w:t>.</w:t>
      </w:r>
    </w:p>
    <w:p w:rsidR="003D1E5B" w:rsidRPr="00596932" w:rsidRDefault="003D1E5B" w:rsidP="007048FE">
      <w:pPr>
        <w:ind w:firstLine="360"/>
        <w:jc w:val="center"/>
        <w:rPr>
          <w:sz w:val="22"/>
          <w:szCs w:val="22"/>
        </w:rPr>
      </w:pPr>
    </w:p>
    <w:p w:rsidR="003D1E5B" w:rsidRPr="00B2400C" w:rsidRDefault="003D1E5B" w:rsidP="00850D18">
      <w:pPr>
        <w:keepNext/>
        <w:numPr>
          <w:ilvl w:val="0"/>
          <w:numId w:val="6"/>
        </w:numPr>
        <w:spacing w:before="240" w:after="60"/>
        <w:jc w:val="both"/>
        <w:outlineLvl w:val="1"/>
        <w:rPr>
          <w:b/>
          <w:bCs/>
          <w:iCs/>
          <w:sz w:val="26"/>
          <w:szCs w:val="26"/>
        </w:rPr>
      </w:pPr>
      <w:bookmarkStart w:id="13" w:name="_Toc227379594"/>
      <w:bookmarkStart w:id="14" w:name="_Toc227404655"/>
      <w:r w:rsidRPr="00B2400C">
        <w:rPr>
          <w:b/>
          <w:bCs/>
          <w:iCs/>
          <w:sz w:val="26"/>
          <w:szCs w:val="26"/>
        </w:rPr>
        <w:t>Электропитание</w:t>
      </w:r>
      <w:bookmarkEnd w:id="13"/>
      <w:bookmarkEnd w:id="14"/>
    </w:p>
    <w:p w:rsidR="003D1E5B" w:rsidRPr="00B2400C" w:rsidRDefault="003D1E5B" w:rsidP="00850D18">
      <w:pPr>
        <w:keepNext/>
        <w:spacing w:before="240" w:after="60"/>
        <w:ind w:firstLine="360"/>
        <w:jc w:val="both"/>
        <w:outlineLvl w:val="2"/>
        <w:rPr>
          <w:b/>
          <w:bCs/>
        </w:rPr>
      </w:pPr>
      <w:bookmarkStart w:id="15" w:name="_Toc227379595"/>
      <w:bookmarkStart w:id="16" w:name="_Toc227404656"/>
      <w:r w:rsidRPr="00B2400C">
        <w:rPr>
          <w:b/>
          <w:bCs/>
        </w:rPr>
        <w:t>Блоки розеток</w:t>
      </w:r>
      <w:bookmarkEnd w:id="15"/>
      <w:bookmarkEnd w:id="16"/>
    </w:p>
    <w:p w:rsidR="003D1E5B" w:rsidRPr="007048FE" w:rsidRDefault="003D1E5B" w:rsidP="007048FE">
      <w:pPr>
        <w:ind w:left="-142" w:firstLine="502"/>
        <w:jc w:val="both"/>
        <w:rPr>
          <w:szCs w:val="20"/>
        </w:rPr>
      </w:pPr>
      <w:r>
        <w:rPr>
          <w:szCs w:val="20"/>
        </w:rPr>
        <w:t xml:space="preserve">    </w:t>
      </w:r>
      <w:r w:rsidRPr="00850D18">
        <w:rPr>
          <w:szCs w:val="20"/>
        </w:rPr>
        <w:t xml:space="preserve">В настенных шкафах устанавливаются блоки электрических розеток фирмы </w:t>
      </w:r>
      <w:proofErr w:type="spellStart"/>
      <w:r w:rsidRPr="00850D18">
        <w:rPr>
          <w:szCs w:val="20"/>
          <w:lang w:val="en-US"/>
        </w:rPr>
        <w:t>Rittal</w:t>
      </w:r>
      <w:proofErr w:type="spellEnd"/>
      <w:r w:rsidRPr="00850D18">
        <w:rPr>
          <w:szCs w:val="20"/>
        </w:rPr>
        <w:t xml:space="preserve"> (Арт. № </w:t>
      </w:r>
    </w:p>
    <w:p w:rsidR="003D1E5B" w:rsidRPr="007048FE" w:rsidRDefault="003D1E5B" w:rsidP="00850D18">
      <w:pPr>
        <w:ind w:firstLine="360"/>
        <w:jc w:val="both"/>
        <w:rPr>
          <w:szCs w:val="20"/>
        </w:rPr>
      </w:pPr>
    </w:p>
    <w:p w:rsidR="003D1E5B" w:rsidRPr="00850D18" w:rsidRDefault="003D1E5B" w:rsidP="00CC3711">
      <w:pPr>
        <w:ind w:firstLine="360"/>
        <w:jc w:val="both"/>
      </w:pPr>
      <w:proofErr w:type="gramStart"/>
      <w:r w:rsidRPr="00850D18">
        <w:rPr>
          <w:szCs w:val="20"/>
          <w:lang w:val="en-US"/>
        </w:rPr>
        <w:t>DK</w:t>
      </w:r>
      <w:r w:rsidRPr="00850D18">
        <w:rPr>
          <w:szCs w:val="20"/>
        </w:rPr>
        <w:t xml:space="preserve"> 7240.220) на 7 гнезд с выключателем (см. рис. 19).</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Cs w:val="20"/>
              </w:rPr>
            </w:pPr>
            <w:r>
              <w:rPr>
                <w:noProof/>
                <w:szCs w:val="20"/>
              </w:rPr>
              <w:drawing>
                <wp:inline distT="0" distB="0" distL="0" distR="0">
                  <wp:extent cx="5895975" cy="5667375"/>
                  <wp:effectExtent l="0" t="0" r="9525" b="9525"/>
                  <wp:docPr id="22" name="Рисунок 2"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Untitled-8"/>
                          <pic:cNvPicPr>
                            <a:picLocks noChangeAspect="1" noChangeArrowheads="1"/>
                          </pic:cNvPicPr>
                        </pic:nvPicPr>
                        <pic:blipFill>
                          <a:blip r:embed="rId27">
                            <a:lum contrast="10000"/>
                            <a:extLst>
                              <a:ext uri="{28A0092B-C50C-407E-A947-70E740481C1C}">
                                <a14:useLocalDpi xmlns:a14="http://schemas.microsoft.com/office/drawing/2010/main" val="0"/>
                              </a:ext>
                            </a:extLst>
                          </a:blip>
                          <a:srcRect/>
                          <a:stretch>
                            <a:fillRect/>
                          </a:stretch>
                        </pic:blipFill>
                        <pic:spPr bwMode="auto">
                          <a:xfrm>
                            <a:off x="0" y="0"/>
                            <a:ext cx="5895975" cy="5667375"/>
                          </a:xfrm>
                          <a:prstGeom prst="rect">
                            <a:avLst/>
                          </a:prstGeom>
                          <a:noFill/>
                          <a:ln>
                            <a:noFill/>
                          </a:ln>
                        </pic:spPr>
                      </pic:pic>
                    </a:graphicData>
                  </a:graphic>
                </wp:inline>
              </w:drawing>
            </w:r>
          </w:p>
        </w:tc>
      </w:tr>
    </w:tbl>
    <w:p w:rsidR="003D1E5B" w:rsidRPr="007048FE" w:rsidRDefault="003D1E5B" w:rsidP="00850D18">
      <w:pPr>
        <w:ind w:firstLine="360"/>
        <w:jc w:val="both"/>
      </w:pPr>
      <w:r w:rsidRPr="007048FE">
        <w:t xml:space="preserve">                                          </w:t>
      </w:r>
    </w:p>
    <w:p w:rsidR="003D1E5B" w:rsidRPr="003141EE" w:rsidRDefault="003D1E5B" w:rsidP="007048FE">
      <w:pPr>
        <w:ind w:firstLine="360"/>
        <w:jc w:val="center"/>
      </w:pPr>
      <w:r w:rsidRPr="007048FE">
        <w:t xml:space="preserve">Рисунок 19. Блоки розеток фирмы </w:t>
      </w:r>
      <w:proofErr w:type="spellStart"/>
      <w:r w:rsidRPr="007048FE">
        <w:rPr>
          <w:lang w:val="en-US"/>
        </w:rPr>
        <w:t>Rittal</w:t>
      </w:r>
      <w:bookmarkStart w:id="17" w:name="_Toc227379596"/>
      <w:bookmarkStart w:id="18" w:name="_Toc227404657"/>
      <w:proofErr w:type="spellEnd"/>
    </w:p>
    <w:p w:rsidR="003D1E5B" w:rsidRPr="003141EE" w:rsidRDefault="003D1E5B" w:rsidP="007048FE">
      <w:pPr>
        <w:ind w:firstLine="360"/>
        <w:rPr>
          <w:b/>
          <w:bCs/>
        </w:rPr>
      </w:pPr>
      <w:r w:rsidRPr="00B2400C">
        <w:rPr>
          <w:b/>
          <w:bCs/>
        </w:rPr>
        <w:lastRenderedPageBreak/>
        <w:t>Источники бесперебойного питания</w:t>
      </w:r>
      <w:bookmarkEnd w:id="17"/>
      <w:bookmarkEnd w:id="18"/>
    </w:p>
    <w:p w:rsidR="003D1E5B" w:rsidRPr="003141EE" w:rsidRDefault="003D1E5B" w:rsidP="007048FE">
      <w:pPr>
        <w:ind w:firstLine="360"/>
        <w:rPr>
          <w:rFonts w:ascii="Arial" w:hAnsi="Arial" w:cs="Arial"/>
          <w:b/>
          <w:bCs/>
          <w:sz w:val="26"/>
          <w:szCs w:val="26"/>
        </w:rPr>
      </w:pPr>
    </w:p>
    <w:p w:rsidR="003D1E5B" w:rsidRPr="00850D18" w:rsidRDefault="003D1E5B" w:rsidP="00850D18">
      <w:pPr>
        <w:ind w:firstLine="360"/>
        <w:jc w:val="both"/>
        <w:rPr>
          <w:szCs w:val="20"/>
        </w:rPr>
      </w:pPr>
      <w:r w:rsidRPr="00850D18">
        <w:rPr>
          <w:szCs w:val="20"/>
        </w:rPr>
        <w:t xml:space="preserve">Для обеспечения бесперебойной работы активного оборудования в КЦ устанавливаются источники бесперебойного питания </w:t>
      </w:r>
      <w:r w:rsidRPr="00850D18">
        <w:rPr>
          <w:szCs w:val="20"/>
          <w:lang w:val="en-US"/>
        </w:rPr>
        <w:t>APC</w:t>
      </w:r>
      <w:r w:rsidRPr="00850D18">
        <w:rPr>
          <w:szCs w:val="20"/>
        </w:rPr>
        <w:t xml:space="preserve"> </w:t>
      </w:r>
      <w:r w:rsidRPr="00850D18">
        <w:rPr>
          <w:szCs w:val="20"/>
          <w:lang w:val="en-US"/>
        </w:rPr>
        <w:t>Back</w:t>
      </w:r>
      <w:r w:rsidRPr="00850D18">
        <w:rPr>
          <w:szCs w:val="20"/>
        </w:rPr>
        <w:t>-</w:t>
      </w:r>
      <w:r w:rsidRPr="00850D18">
        <w:rPr>
          <w:szCs w:val="20"/>
          <w:lang w:val="en-US"/>
        </w:rPr>
        <w:t>UPS</w:t>
      </w:r>
      <w:r w:rsidRPr="00850D18">
        <w:rPr>
          <w:szCs w:val="20"/>
        </w:rPr>
        <w:t xml:space="preserve"> </w:t>
      </w:r>
      <w:r w:rsidRPr="00850D18">
        <w:rPr>
          <w:szCs w:val="20"/>
          <w:lang w:val="en-US"/>
        </w:rPr>
        <w:t>ES</w:t>
      </w:r>
      <w:r w:rsidRPr="00850D18">
        <w:rPr>
          <w:szCs w:val="20"/>
        </w:rPr>
        <w:t xml:space="preserve"> 500. (см. рис.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37"/>
      </w:tblGrid>
      <w:tr w:rsidR="003D1E5B" w:rsidRPr="00850D18" w:rsidTr="00B30EC5">
        <w:tc>
          <w:tcPr>
            <w:tcW w:w="10137" w:type="dxa"/>
          </w:tcPr>
          <w:p w:rsidR="003D1E5B" w:rsidRPr="00B30EC5" w:rsidRDefault="00C95213" w:rsidP="00B30EC5">
            <w:pPr>
              <w:jc w:val="both"/>
              <w:rPr>
                <w:szCs w:val="20"/>
              </w:rPr>
            </w:pPr>
            <w:r>
              <w:rPr>
                <w:noProof/>
                <w:szCs w:val="20"/>
              </w:rPr>
              <w:drawing>
                <wp:inline distT="0" distB="0" distL="0" distR="0">
                  <wp:extent cx="2409825" cy="1724025"/>
                  <wp:effectExtent l="0" t="0" r="9525" b="9525"/>
                  <wp:docPr id="23" name="Рисунок 1" descr="a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p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09825" cy="1724025"/>
                          </a:xfrm>
                          <a:prstGeom prst="rect">
                            <a:avLst/>
                          </a:prstGeom>
                          <a:noFill/>
                          <a:ln>
                            <a:noFill/>
                          </a:ln>
                        </pic:spPr>
                      </pic:pic>
                    </a:graphicData>
                  </a:graphic>
                </wp:inline>
              </w:drawing>
            </w:r>
          </w:p>
        </w:tc>
      </w:tr>
    </w:tbl>
    <w:p w:rsidR="003D1E5B" w:rsidRPr="007048FE" w:rsidRDefault="003D1E5B" w:rsidP="007048FE">
      <w:pPr>
        <w:ind w:firstLine="360"/>
        <w:jc w:val="center"/>
      </w:pPr>
      <w:r w:rsidRPr="007048FE">
        <w:t xml:space="preserve">Рисунок 20. Источник бесперебойного питания </w:t>
      </w:r>
      <w:r w:rsidRPr="007048FE">
        <w:rPr>
          <w:lang w:val="en-US"/>
        </w:rPr>
        <w:t>APC</w:t>
      </w:r>
      <w:r w:rsidRPr="007048FE">
        <w:t xml:space="preserve"> </w:t>
      </w:r>
      <w:r w:rsidRPr="007048FE">
        <w:rPr>
          <w:lang w:val="en-US"/>
        </w:rPr>
        <w:t>Back</w:t>
      </w:r>
      <w:r w:rsidRPr="007048FE">
        <w:t>-</w:t>
      </w:r>
      <w:r w:rsidRPr="007048FE">
        <w:rPr>
          <w:lang w:val="en-US"/>
        </w:rPr>
        <w:t>UPS</w:t>
      </w:r>
      <w:r w:rsidRPr="007048FE">
        <w:t xml:space="preserve"> </w:t>
      </w:r>
      <w:r w:rsidRPr="007048FE">
        <w:rPr>
          <w:lang w:val="en-US"/>
        </w:rPr>
        <w:t>ES</w:t>
      </w:r>
      <w:r w:rsidRPr="007048FE">
        <w:t xml:space="preserve"> 500.</w:t>
      </w:r>
    </w:p>
    <w:p w:rsidR="003D1E5B" w:rsidRPr="00850D18" w:rsidRDefault="003D1E5B" w:rsidP="00850D18">
      <w:pPr>
        <w:ind w:firstLine="360"/>
        <w:jc w:val="both"/>
        <w:rPr>
          <w:sz w:val="20"/>
          <w:szCs w:val="20"/>
        </w:rPr>
      </w:pPr>
    </w:p>
    <w:p w:rsidR="003D1E5B" w:rsidRPr="003141EE" w:rsidRDefault="003D1E5B" w:rsidP="00850D18">
      <w:pPr>
        <w:ind w:firstLine="360"/>
        <w:jc w:val="both"/>
        <w:rPr>
          <w:szCs w:val="20"/>
        </w:rPr>
      </w:pPr>
      <w:r w:rsidRPr="00850D18">
        <w:rPr>
          <w:szCs w:val="20"/>
        </w:rPr>
        <w:t>Во вновь создаваемых коммутационных центрах все активное оборудование должно быть подключено к электрическому питанию через источники бесперебойного питания.</w:t>
      </w:r>
    </w:p>
    <w:p w:rsidR="003D1E5B" w:rsidRPr="007048FE" w:rsidRDefault="003D1E5B" w:rsidP="00850D18">
      <w:pPr>
        <w:keepNext/>
        <w:numPr>
          <w:ilvl w:val="0"/>
          <w:numId w:val="6"/>
        </w:numPr>
        <w:spacing w:before="240" w:after="60"/>
        <w:jc w:val="both"/>
        <w:outlineLvl w:val="1"/>
        <w:rPr>
          <w:b/>
          <w:bCs/>
          <w:iCs/>
          <w:sz w:val="26"/>
          <w:szCs w:val="26"/>
        </w:rPr>
      </w:pPr>
      <w:bookmarkStart w:id="19" w:name="_Toc227379597"/>
      <w:bookmarkStart w:id="20" w:name="_Toc227404658"/>
      <w:r w:rsidRPr="007048FE">
        <w:rPr>
          <w:b/>
          <w:bCs/>
          <w:iCs/>
          <w:sz w:val="26"/>
          <w:szCs w:val="26"/>
        </w:rPr>
        <w:t>Комплектность коммутационных центров</w:t>
      </w:r>
      <w:bookmarkEnd w:id="19"/>
      <w:bookmarkEnd w:id="20"/>
    </w:p>
    <w:p w:rsidR="003D1E5B" w:rsidRPr="00850D18" w:rsidRDefault="003D1E5B" w:rsidP="007048FE">
      <w:pPr>
        <w:keepNext/>
        <w:spacing w:before="240" w:after="60"/>
        <w:ind w:firstLine="360"/>
        <w:jc w:val="both"/>
        <w:outlineLvl w:val="2"/>
      </w:pPr>
      <w:bookmarkStart w:id="21" w:name="_Toc227404659"/>
      <w:r w:rsidRPr="007048FE">
        <w:rPr>
          <w:b/>
          <w:bCs/>
        </w:rPr>
        <w:t xml:space="preserve">1. Коммутационный центр здания </w:t>
      </w:r>
      <w:bookmarkEnd w:id="21"/>
      <w:r w:rsidRPr="007048FE">
        <w:rPr>
          <w:b/>
          <w:bCs/>
        </w:rPr>
        <w:t>Газораспределительного пункта (КЦ ГРП)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8</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850D18" w:rsidRDefault="003D1E5B" w:rsidP="007048FE">
      <w:pPr>
        <w:keepNext/>
        <w:spacing w:before="240" w:after="60"/>
        <w:ind w:firstLine="360"/>
        <w:jc w:val="both"/>
        <w:outlineLvl w:val="2"/>
      </w:pPr>
      <w:r w:rsidRPr="007048FE">
        <w:rPr>
          <w:b/>
          <w:bCs/>
        </w:rPr>
        <w:t>2. Коммутационный центр здания ‘МЭС” (КЦ “МЭС”)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lastRenderedPageBreak/>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8</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850D18" w:rsidRDefault="003D1E5B" w:rsidP="007048FE">
      <w:pPr>
        <w:keepNext/>
        <w:spacing w:before="240" w:after="60"/>
        <w:ind w:firstLine="360"/>
        <w:jc w:val="both"/>
        <w:outlineLvl w:val="2"/>
      </w:pPr>
      <w:r w:rsidRPr="007048FE">
        <w:rPr>
          <w:b/>
          <w:bCs/>
        </w:rPr>
        <w:t>3. Коммутационный центр здания Цеха тепловых сетей (КЦ ЦТС)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8</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7048FE" w:rsidRDefault="003D1E5B" w:rsidP="00850D18">
      <w:pPr>
        <w:keepNext/>
        <w:spacing w:before="240" w:after="60"/>
        <w:ind w:firstLine="360"/>
        <w:jc w:val="both"/>
        <w:outlineLvl w:val="2"/>
        <w:rPr>
          <w:b/>
          <w:bCs/>
        </w:rPr>
      </w:pPr>
      <w:r w:rsidRPr="007048FE">
        <w:rPr>
          <w:b/>
          <w:bCs/>
        </w:rPr>
        <w:t>4. Коммутационный центр здания ОПУ (КЦ ОПУ)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lastRenderedPageBreak/>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16</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16</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16</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850D18" w:rsidRDefault="003D1E5B" w:rsidP="007048FE">
      <w:pPr>
        <w:keepNext/>
        <w:spacing w:before="240" w:after="60"/>
        <w:ind w:firstLine="360"/>
        <w:jc w:val="both"/>
        <w:outlineLvl w:val="2"/>
      </w:pPr>
      <w:r w:rsidRPr="007048FE">
        <w:rPr>
          <w:b/>
          <w:bCs/>
        </w:rPr>
        <w:t>5. Коммутационный центр здания Автотранспортной службы (КЦ АТС)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8</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7048FE" w:rsidRDefault="003D1E5B" w:rsidP="00850D18">
      <w:pPr>
        <w:keepNext/>
        <w:spacing w:before="240" w:after="60"/>
        <w:ind w:firstLine="360"/>
        <w:jc w:val="both"/>
        <w:outlineLvl w:val="2"/>
        <w:rPr>
          <w:b/>
          <w:bCs/>
        </w:rPr>
      </w:pPr>
      <w:r w:rsidRPr="007048FE">
        <w:rPr>
          <w:b/>
          <w:bCs/>
        </w:rPr>
        <w:t>6. Коммутационный центр здания Бытового корпуса (КЦ БК)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7715.135.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proofErr w:type="spellStart"/>
            <w:r w:rsidRPr="00850D18">
              <w:lastRenderedPageBreak/>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7048FE" w:rsidRDefault="003D1E5B" w:rsidP="00850D18">
      <w:pPr>
        <w:keepNext/>
        <w:spacing w:before="240" w:after="60"/>
        <w:ind w:firstLine="360"/>
        <w:jc w:val="both"/>
        <w:outlineLvl w:val="2"/>
        <w:rPr>
          <w:b/>
          <w:bCs/>
        </w:rPr>
      </w:pPr>
      <w:r w:rsidRPr="007048FE">
        <w:rPr>
          <w:b/>
          <w:bCs/>
        </w:rPr>
        <w:t>7. Коммутационный центр здания Топливного цеха (КЦ ТЦ)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16</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16</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16</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B2400C" w:rsidRDefault="003D1E5B" w:rsidP="00850D18">
      <w:pPr>
        <w:keepNext/>
        <w:spacing w:before="240" w:after="60"/>
        <w:ind w:firstLine="360"/>
        <w:jc w:val="both"/>
        <w:outlineLvl w:val="2"/>
        <w:rPr>
          <w:b/>
          <w:bCs/>
        </w:rPr>
      </w:pPr>
      <w:r w:rsidRPr="00B2400C">
        <w:rPr>
          <w:b/>
          <w:bCs/>
        </w:rPr>
        <w:t>8. Коммутационный центр здания КПП-2 (КЦ КПП-2)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5</w:t>
            </w:r>
          </w:p>
        </w:tc>
      </w:tr>
      <w:tr w:rsidR="003D1E5B" w:rsidRPr="00850D18" w:rsidTr="00B30EC5">
        <w:tc>
          <w:tcPr>
            <w:tcW w:w="7848" w:type="dxa"/>
          </w:tcPr>
          <w:p w:rsidR="003D1E5B" w:rsidRPr="00850D18" w:rsidRDefault="003D1E5B" w:rsidP="00B30EC5">
            <w:pPr>
              <w:spacing w:before="60" w:after="60"/>
              <w:jc w:val="both"/>
            </w:pPr>
            <w:r w:rsidRPr="00850D18">
              <w:lastRenderedPageBreak/>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B2400C" w:rsidRDefault="003D1E5B" w:rsidP="00850D18">
      <w:pPr>
        <w:keepNext/>
        <w:spacing w:before="240" w:after="60"/>
        <w:ind w:firstLine="360"/>
        <w:jc w:val="both"/>
        <w:outlineLvl w:val="2"/>
        <w:rPr>
          <w:b/>
          <w:bCs/>
        </w:rPr>
      </w:pPr>
      <w:r w:rsidRPr="00B2400C">
        <w:rPr>
          <w:b/>
          <w:bCs/>
        </w:rPr>
        <w:t>9. Коммутационный центр здания Главного корпуса (КЦ ГК)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7715.135.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48 портов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-48</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B2400C" w:rsidRDefault="003D1E5B" w:rsidP="00850D18">
      <w:pPr>
        <w:keepNext/>
        <w:spacing w:before="240" w:after="60"/>
        <w:ind w:firstLine="360"/>
        <w:jc w:val="both"/>
        <w:outlineLvl w:val="2"/>
        <w:rPr>
          <w:b/>
          <w:bCs/>
          <w:sz w:val="26"/>
          <w:szCs w:val="26"/>
        </w:rPr>
      </w:pPr>
      <w:r w:rsidRPr="00B2400C">
        <w:rPr>
          <w:b/>
          <w:bCs/>
          <w:sz w:val="26"/>
          <w:szCs w:val="26"/>
        </w:rPr>
        <w:t>10. Коммутационный центр здания Служебно-бытового корпуса (КЦ СБК)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распределительная стойка </w:t>
            </w:r>
            <w:proofErr w:type="spellStart"/>
            <w:r w:rsidRPr="00850D18">
              <w:t>Rittal</w:t>
            </w:r>
            <w:proofErr w:type="spellEnd"/>
            <w:r w:rsidRPr="00850D18">
              <w:t>. Арт. №DK 7400.000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4</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32</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32</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32</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12</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48 портов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-48</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w:t>
            </w:r>
            <w:proofErr w:type="spellStart"/>
            <w:r w:rsidRPr="00850D18">
              <w:t>Cisco</w:t>
            </w:r>
            <w:proofErr w:type="spellEnd"/>
            <w:r w:rsidRPr="00850D18">
              <w:t xml:space="preserve"> WS-C3560E-12D</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GLC-BX-U</w:t>
            </w:r>
          </w:p>
        </w:tc>
        <w:tc>
          <w:tcPr>
            <w:tcW w:w="2289" w:type="dxa"/>
            <w:vAlign w:val="center"/>
          </w:tcPr>
          <w:p w:rsidR="003D1E5B" w:rsidRPr="00B30EC5" w:rsidRDefault="003D1E5B" w:rsidP="00B30EC5">
            <w:pPr>
              <w:spacing w:before="60" w:after="60"/>
              <w:jc w:val="both"/>
              <w:rPr>
                <w:lang w:val="en-US"/>
              </w:rPr>
            </w:pPr>
            <w:r w:rsidRPr="00B30EC5">
              <w:rPr>
                <w:lang w:val="en-US"/>
              </w:rPr>
              <w:t>12</w:t>
            </w:r>
          </w:p>
        </w:tc>
      </w:tr>
      <w:tr w:rsidR="003D1E5B" w:rsidRPr="00850D18" w:rsidTr="00B30EC5">
        <w:tc>
          <w:tcPr>
            <w:tcW w:w="7848" w:type="dxa"/>
          </w:tcPr>
          <w:p w:rsidR="003D1E5B" w:rsidRPr="00B30EC5" w:rsidRDefault="003D1E5B" w:rsidP="00B30EC5">
            <w:pPr>
              <w:spacing w:before="60" w:after="60"/>
              <w:jc w:val="both"/>
              <w:rPr>
                <w:lang w:val="en-US"/>
              </w:rPr>
            </w:pPr>
            <w:r w:rsidRPr="00850D18">
              <w:lastRenderedPageBreak/>
              <w:t xml:space="preserve">Модуль </w:t>
            </w:r>
            <w:r w:rsidRPr="00B30EC5">
              <w:rPr>
                <w:lang w:val="en-US"/>
              </w:rPr>
              <w:t>CVR-X2-SFP</w:t>
            </w:r>
          </w:p>
        </w:tc>
        <w:tc>
          <w:tcPr>
            <w:tcW w:w="2289" w:type="dxa"/>
            <w:vAlign w:val="center"/>
          </w:tcPr>
          <w:p w:rsidR="003D1E5B" w:rsidRPr="00B30EC5" w:rsidRDefault="003D1E5B" w:rsidP="00B30EC5">
            <w:pPr>
              <w:spacing w:before="60" w:after="60"/>
              <w:jc w:val="both"/>
              <w:rPr>
                <w:lang w:val="en-US"/>
              </w:rPr>
            </w:pPr>
            <w:r w:rsidRPr="00B30EC5">
              <w:rPr>
                <w:lang w:val="en-US"/>
              </w:rPr>
              <w:t>36</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GLC-T</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B30EC5" w:rsidRDefault="003D1E5B" w:rsidP="00B30EC5">
            <w:pPr>
              <w:spacing w:before="60" w:after="60"/>
              <w:jc w:val="both"/>
              <w:rPr>
                <w:lang w:val="en-US"/>
              </w:rPr>
            </w:pPr>
            <w:r w:rsidRPr="00850D18">
              <w:t xml:space="preserve">Модуль </w:t>
            </w:r>
            <w:r w:rsidRPr="00B30EC5">
              <w:rPr>
                <w:lang w:val="en-US"/>
              </w:rPr>
              <w:t>GLC-LH-SM</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B30EC5">
              <w:rPr>
                <w:lang w:val="en-US"/>
              </w:rPr>
              <w:t xml:space="preserve">CAB-SFP-50 </w:t>
            </w:r>
            <w:r w:rsidRPr="00850D18">
              <w:t>см</w:t>
            </w:r>
          </w:p>
        </w:tc>
        <w:tc>
          <w:tcPr>
            <w:tcW w:w="2289" w:type="dxa"/>
            <w:vAlign w:val="center"/>
          </w:tcPr>
          <w:p w:rsidR="003D1E5B" w:rsidRPr="00850D18" w:rsidRDefault="003D1E5B" w:rsidP="00B30EC5">
            <w:pPr>
              <w:spacing w:before="60" w:after="60"/>
              <w:jc w:val="both"/>
            </w:pPr>
            <w:r w:rsidRPr="00850D18">
              <w:t>5</w:t>
            </w:r>
          </w:p>
        </w:tc>
      </w:tr>
    </w:tbl>
    <w:p w:rsidR="003D1E5B" w:rsidRPr="00B2400C" w:rsidRDefault="003D1E5B" w:rsidP="00850D18">
      <w:pPr>
        <w:keepNext/>
        <w:spacing w:before="240" w:after="60"/>
        <w:ind w:firstLine="360"/>
        <w:jc w:val="both"/>
        <w:outlineLvl w:val="2"/>
        <w:rPr>
          <w:b/>
          <w:bCs/>
        </w:rPr>
      </w:pPr>
      <w:r w:rsidRPr="00B2400C">
        <w:rPr>
          <w:b/>
          <w:bCs/>
        </w:rPr>
        <w:t>11. Коммутационный центр здания Водогрейной котельной (КЦ ВК)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6</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Default="003D1E5B" w:rsidP="00B2400C">
      <w:pPr>
        <w:keepNext/>
        <w:spacing w:before="240" w:after="60"/>
        <w:ind w:firstLine="360"/>
        <w:jc w:val="both"/>
        <w:outlineLvl w:val="2"/>
        <w:rPr>
          <w:b/>
          <w:bCs/>
        </w:rPr>
      </w:pPr>
    </w:p>
    <w:p w:rsidR="003D1E5B" w:rsidRPr="00B2400C" w:rsidRDefault="003D1E5B" w:rsidP="00B2400C">
      <w:pPr>
        <w:keepNext/>
        <w:spacing w:before="240" w:after="60"/>
        <w:ind w:firstLine="360"/>
        <w:jc w:val="both"/>
        <w:outlineLvl w:val="2"/>
      </w:pPr>
      <w:r w:rsidRPr="00B2400C">
        <w:rPr>
          <w:b/>
          <w:bCs/>
        </w:rPr>
        <w:t>12. Коммутационный центр Экспресс химической лаборатории (КЦ ЭХЛ)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8</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850D18" w:rsidRDefault="003D1E5B" w:rsidP="00850D18">
      <w:pPr>
        <w:jc w:val="both"/>
        <w:rPr>
          <w:lang w:val="en-US"/>
        </w:rPr>
      </w:pPr>
    </w:p>
    <w:p w:rsidR="003D1E5B" w:rsidRPr="00850D18" w:rsidRDefault="003D1E5B" w:rsidP="00850D18">
      <w:pPr>
        <w:jc w:val="both"/>
        <w:rPr>
          <w:lang w:val="en-US"/>
        </w:rPr>
      </w:pPr>
      <w:r w:rsidRPr="00850D18">
        <w:rPr>
          <w:lang w:val="en-US"/>
        </w:rPr>
        <w:br w:type="page"/>
      </w:r>
    </w:p>
    <w:p w:rsidR="003D1E5B" w:rsidRPr="00850D18" w:rsidRDefault="003D1E5B" w:rsidP="00B2400C">
      <w:pPr>
        <w:keepNext/>
        <w:spacing w:before="240" w:after="60"/>
        <w:jc w:val="both"/>
        <w:outlineLvl w:val="2"/>
      </w:pPr>
      <w:r w:rsidRPr="00B2400C">
        <w:rPr>
          <w:b/>
          <w:bCs/>
        </w:rPr>
        <w:lastRenderedPageBreak/>
        <w:t>13. Коммутационный центр здания Объединённого вспомогательного корпуса (КЦ ОВК)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850D18" w:rsidRDefault="003D1E5B" w:rsidP="00B30EC5">
            <w:pPr>
              <w:spacing w:before="60" w:after="60"/>
              <w:jc w:val="both"/>
            </w:pPr>
            <w:r w:rsidRPr="00850D18">
              <w:t>2</w:t>
            </w:r>
          </w:p>
        </w:tc>
      </w:tr>
      <w:tr w:rsidR="003D1E5B" w:rsidRPr="00850D18" w:rsidTr="00B30EC5">
        <w:tc>
          <w:tcPr>
            <w:tcW w:w="7848" w:type="dxa"/>
          </w:tcPr>
          <w:p w:rsidR="003D1E5B" w:rsidRPr="00850D18" w:rsidRDefault="003D1E5B" w:rsidP="00B30EC5">
            <w:pPr>
              <w:spacing w:before="60" w:after="60"/>
              <w:jc w:val="both"/>
            </w:pPr>
            <w:r w:rsidRPr="00850D18">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8</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1м</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bl>
    <w:p w:rsidR="003D1E5B" w:rsidRPr="00850D18" w:rsidRDefault="003D1E5B" w:rsidP="00850D18">
      <w:pPr>
        <w:jc w:val="both"/>
        <w:rPr>
          <w:lang w:val="en-US"/>
        </w:rPr>
      </w:pPr>
    </w:p>
    <w:p w:rsidR="003D1E5B" w:rsidRPr="00850D18" w:rsidRDefault="003D1E5B" w:rsidP="00850D18">
      <w:pPr>
        <w:jc w:val="both"/>
      </w:pPr>
      <w:r w:rsidRPr="00850D18">
        <w:t xml:space="preserve">В качестве </w:t>
      </w:r>
      <w:proofErr w:type="spellStart"/>
      <w:r w:rsidRPr="00850D18">
        <w:t>ЗИПа</w:t>
      </w:r>
      <w:proofErr w:type="spellEnd"/>
      <w:r w:rsidRPr="00850D18">
        <w:t xml:space="preserve"> необходимо поставить следующее оборудование:</w:t>
      </w:r>
    </w:p>
    <w:p w:rsidR="003D1E5B" w:rsidRPr="00850D18" w:rsidRDefault="003D1E5B" w:rsidP="00850D18">
      <w:pPr>
        <w:jc w:val="both"/>
      </w:pPr>
    </w:p>
    <w:p w:rsidR="003D1E5B" w:rsidRPr="00850D18" w:rsidRDefault="003D1E5B" w:rsidP="00850D18">
      <w:pPr>
        <w:numPr>
          <w:ilvl w:val="0"/>
          <w:numId w:val="8"/>
        </w:numPr>
        <w:jc w:val="both"/>
        <w:rPr>
          <w:lang w:val="en-US"/>
        </w:rPr>
      </w:pPr>
      <w:r w:rsidRPr="00850D18">
        <w:t>Модуль</w:t>
      </w:r>
      <w:r w:rsidRPr="00850D18">
        <w:rPr>
          <w:lang w:val="en-US"/>
        </w:rPr>
        <w:t xml:space="preserve"> Cisco GLC-BX-D</w:t>
      </w:r>
      <w:r w:rsidRPr="00850D18">
        <w:rPr>
          <w:lang w:val="en-US"/>
        </w:rPr>
        <w:tab/>
      </w:r>
      <w:r w:rsidRPr="00850D18">
        <w:rPr>
          <w:lang w:val="en-US"/>
        </w:rPr>
        <w:tab/>
      </w:r>
      <w:r w:rsidRPr="00850D18">
        <w:rPr>
          <w:lang w:val="en-US"/>
        </w:rPr>
        <w:tab/>
      </w:r>
      <w:r w:rsidRPr="00850D18">
        <w:rPr>
          <w:lang w:val="en-US"/>
        </w:rPr>
        <w:tab/>
      </w:r>
      <w:r w:rsidRPr="00850D18">
        <w:rPr>
          <w:lang w:val="en-US"/>
        </w:rPr>
        <w:tab/>
      </w:r>
      <w:r w:rsidRPr="00850D18">
        <w:rPr>
          <w:lang w:val="en-US"/>
        </w:rPr>
        <w:tab/>
      </w:r>
      <w:r w:rsidRPr="00850D18">
        <w:rPr>
          <w:lang w:val="en-US"/>
        </w:rPr>
        <w:tab/>
      </w:r>
      <w:r w:rsidRPr="00850D18">
        <w:rPr>
          <w:lang w:val="en-US"/>
        </w:rPr>
        <w:tab/>
        <w:t xml:space="preserve">8 </w:t>
      </w:r>
      <w:proofErr w:type="spellStart"/>
      <w:r w:rsidRPr="00850D18">
        <w:t>шт</w:t>
      </w:r>
      <w:proofErr w:type="spellEnd"/>
      <w:r w:rsidRPr="00850D18">
        <w:rPr>
          <w:lang w:val="en-US"/>
        </w:rPr>
        <w:t>.</w:t>
      </w:r>
    </w:p>
    <w:p w:rsidR="003D1E5B" w:rsidRPr="00850D18" w:rsidRDefault="003D1E5B" w:rsidP="00850D18">
      <w:pPr>
        <w:numPr>
          <w:ilvl w:val="0"/>
          <w:numId w:val="8"/>
        </w:numPr>
        <w:jc w:val="both"/>
        <w:rPr>
          <w:lang w:val="en-US"/>
        </w:rPr>
      </w:pPr>
      <w:r w:rsidRPr="00850D18">
        <w:t>Модуль</w:t>
      </w:r>
      <w:r w:rsidRPr="00850D18">
        <w:rPr>
          <w:lang w:val="en-US"/>
        </w:rPr>
        <w:t xml:space="preserve"> Cisco GLC-BX-U</w:t>
      </w:r>
      <w:r w:rsidRPr="00850D18">
        <w:rPr>
          <w:lang w:val="en-US"/>
        </w:rPr>
        <w:tab/>
      </w:r>
      <w:r w:rsidRPr="00850D18">
        <w:rPr>
          <w:lang w:val="en-US"/>
        </w:rPr>
        <w:tab/>
      </w:r>
      <w:r w:rsidRPr="00850D18">
        <w:rPr>
          <w:lang w:val="en-US"/>
        </w:rPr>
        <w:tab/>
      </w:r>
      <w:r w:rsidRPr="00850D18">
        <w:rPr>
          <w:lang w:val="en-US"/>
        </w:rPr>
        <w:tab/>
      </w:r>
      <w:r w:rsidRPr="00850D18">
        <w:rPr>
          <w:lang w:val="en-US"/>
        </w:rPr>
        <w:tab/>
      </w:r>
      <w:r w:rsidRPr="00850D18">
        <w:rPr>
          <w:lang w:val="en-US"/>
        </w:rPr>
        <w:tab/>
      </w:r>
      <w:r w:rsidRPr="00850D18">
        <w:rPr>
          <w:lang w:val="en-US"/>
        </w:rPr>
        <w:tab/>
      </w:r>
      <w:r w:rsidRPr="00850D18">
        <w:rPr>
          <w:lang w:val="en-US"/>
        </w:rPr>
        <w:tab/>
        <w:t xml:space="preserve">8 </w:t>
      </w:r>
      <w:proofErr w:type="spellStart"/>
      <w:r w:rsidRPr="00850D18">
        <w:t>шт</w:t>
      </w:r>
      <w:proofErr w:type="spellEnd"/>
      <w:r w:rsidRPr="00850D18">
        <w:rPr>
          <w:lang w:val="en-US"/>
        </w:rPr>
        <w:t>.</w:t>
      </w:r>
    </w:p>
    <w:p w:rsidR="003D1E5B" w:rsidRPr="00850D18" w:rsidRDefault="003D1E5B" w:rsidP="00850D18">
      <w:pPr>
        <w:numPr>
          <w:ilvl w:val="0"/>
          <w:numId w:val="8"/>
        </w:numPr>
        <w:jc w:val="both"/>
      </w:pPr>
      <w:r w:rsidRPr="00850D18">
        <w:t>шнур оптический (</w:t>
      </w:r>
      <w:proofErr w:type="spellStart"/>
      <w:r w:rsidRPr="00850D18">
        <w:t>патчкорд</w:t>
      </w:r>
      <w:proofErr w:type="spellEnd"/>
      <w:r w:rsidRPr="00850D18">
        <w:t>) FC-LC/UPC-SM 1 м</w:t>
      </w:r>
      <w:r w:rsidRPr="00850D18">
        <w:tab/>
      </w:r>
      <w:r w:rsidRPr="00850D18">
        <w:tab/>
      </w:r>
      <w:r w:rsidRPr="00850D18">
        <w:tab/>
      </w:r>
      <w:r w:rsidRPr="00850D18">
        <w:tab/>
        <w:t>5 шт.</w:t>
      </w:r>
    </w:p>
    <w:p w:rsidR="003D1E5B" w:rsidRPr="00850D18" w:rsidRDefault="003D1E5B" w:rsidP="00850D18">
      <w:pPr>
        <w:numPr>
          <w:ilvl w:val="0"/>
          <w:numId w:val="8"/>
        </w:numPr>
        <w:jc w:val="both"/>
      </w:pPr>
      <w:r w:rsidRPr="00850D18">
        <w:t>шнур оптический (</w:t>
      </w:r>
      <w:proofErr w:type="spellStart"/>
      <w:r w:rsidRPr="00850D18">
        <w:t>патчкорд</w:t>
      </w:r>
      <w:proofErr w:type="spellEnd"/>
      <w:r w:rsidRPr="00850D18">
        <w:t>) FC-FC/UPC-SM 1 м</w:t>
      </w:r>
      <w:r w:rsidRPr="00850D18">
        <w:tab/>
      </w:r>
      <w:r w:rsidRPr="00850D18">
        <w:tab/>
      </w:r>
      <w:r w:rsidRPr="00850D18">
        <w:tab/>
      </w:r>
      <w:r w:rsidRPr="00850D18">
        <w:tab/>
        <w:t>5 шт.</w:t>
      </w:r>
    </w:p>
    <w:p w:rsidR="003D1E5B" w:rsidRPr="00850D18" w:rsidRDefault="003D1E5B" w:rsidP="00850D18">
      <w:pPr>
        <w:numPr>
          <w:ilvl w:val="0"/>
          <w:numId w:val="8"/>
        </w:numPr>
        <w:jc w:val="both"/>
      </w:pPr>
      <w:r w:rsidRPr="00850D18">
        <w:t>шнур оптический (</w:t>
      </w:r>
      <w:proofErr w:type="spellStart"/>
      <w:r w:rsidRPr="00850D18">
        <w:t>патчкорд</w:t>
      </w:r>
      <w:proofErr w:type="spellEnd"/>
      <w:r w:rsidRPr="00850D18">
        <w:t>) FC-FC/UPC-SM 2 м</w:t>
      </w:r>
      <w:r w:rsidRPr="00850D18">
        <w:tab/>
      </w:r>
      <w:r w:rsidRPr="00850D18">
        <w:tab/>
      </w:r>
      <w:r w:rsidRPr="00850D18">
        <w:tab/>
      </w:r>
      <w:r w:rsidRPr="00850D18">
        <w:tab/>
        <w:t>5 шт.</w:t>
      </w:r>
    </w:p>
    <w:p w:rsidR="003D1E5B" w:rsidRPr="00850D18" w:rsidRDefault="003D1E5B" w:rsidP="00850D18">
      <w:pPr>
        <w:numPr>
          <w:ilvl w:val="0"/>
          <w:numId w:val="8"/>
        </w:numPr>
        <w:jc w:val="both"/>
      </w:pPr>
      <w:r w:rsidRPr="00850D18">
        <w:t xml:space="preserve">розетка  </w:t>
      </w:r>
      <w:r w:rsidRPr="00850D18">
        <w:rPr>
          <w:lang w:val="en-US"/>
        </w:rPr>
        <w:t>FC</w:t>
      </w:r>
      <w:r w:rsidRPr="00850D18">
        <w:t xml:space="preserve"> </w:t>
      </w:r>
      <w:r w:rsidRPr="00850D18">
        <w:rPr>
          <w:lang w:val="en-US"/>
        </w:rPr>
        <w:t>SM</w:t>
      </w:r>
      <w:r w:rsidRPr="00850D18">
        <w:t xml:space="preserve"> (с квадратным фланцем), с крепёжными винтами</w:t>
      </w:r>
      <w:r w:rsidRPr="00850D18">
        <w:tab/>
      </w:r>
      <w:r w:rsidRPr="00850D18">
        <w:tab/>
        <w:t>8 шт.</w:t>
      </w:r>
    </w:p>
    <w:p w:rsidR="003D1E5B" w:rsidRPr="00850D18" w:rsidRDefault="003D1E5B" w:rsidP="00850D18">
      <w:pPr>
        <w:numPr>
          <w:ilvl w:val="0"/>
          <w:numId w:val="8"/>
        </w:numPr>
        <w:jc w:val="both"/>
      </w:pPr>
      <w:r w:rsidRPr="00850D18">
        <w:t xml:space="preserve">органайзер горизонтальный 19”, 1U </w:t>
      </w:r>
      <w:proofErr w:type="spellStart"/>
      <w:r w:rsidRPr="00850D18">
        <w:t>Nexans</w:t>
      </w:r>
      <w:proofErr w:type="spellEnd"/>
      <w:r w:rsidRPr="00850D18">
        <w:tab/>
      </w:r>
      <w:r w:rsidRPr="00850D18">
        <w:tab/>
      </w:r>
      <w:r w:rsidRPr="00850D18">
        <w:tab/>
      </w:r>
      <w:r w:rsidRPr="00850D18">
        <w:tab/>
      </w:r>
      <w:r w:rsidRPr="00850D18">
        <w:tab/>
        <w:t>8 шт.</w:t>
      </w:r>
    </w:p>
    <w:p w:rsidR="003D1E5B" w:rsidRPr="00850D18" w:rsidRDefault="003D1E5B" w:rsidP="00850D18">
      <w:pPr>
        <w:numPr>
          <w:ilvl w:val="0"/>
          <w:numId w:val="8"/>
        </w:numPr>
        <w:jc w:val="both"/>
      </w:pPr>
      <w:r w:rsidRPr="00850D18">
        <w:t>шнур оптический монтажный (</w:t>
      </w:r>
      <w:proofErr w:type="spellStart"/>
      <w:r w:rsidRPr="00850D18">
        <w:t>пигтейл</w:t>
      </w:r>
      <w:proofErr w:type="spellEnd"/>
      <w:r w:rsidRPr="00850D18">
        <w:t>) ШО-</w:t>
      </w:r>
      <w:r w:rsidRPr="00850D18">
        <w:rPr>
          <w:lang w:val="en-US"/>
        </w:rPr>
        <w:t>SM</w:t>
      </w:r>
      <w:r w:rsidRPr="00850D18">
        <w:t>-0.9-</w:t>
      </w:r>
      <w:r w:rsidRPr="00850D18">
        <w:rPr>
          <w:lang w:val="en-US"/>
        </w:rPr>
        <w:t>FC</w:t>
      </w:r>
      <w:r w:rsidRPr="00850D18">
        <w:t>/</w:t>
      </w:r>
      <w:r w:rsidRPr="00850D18">
        <w:rPr>
          <w:lang w:val="en-US"/>
        </w:rPr>
        <w:t>UPC</w:t>
      </w:r>
      <w:r w:rsidRPr="00850D18">
        <w:tab/>
      </w:r>
      <w:r w:rsidRPr="00850D18">
        <w:tab/>
      </w:r>
      <w:r w:rsidRPr="00850D18">
        <w:tab/>
        <w:t>8 шт.</w:t>
      </w:r>
    </w:p>
    <w:p w:rsidR="003D1E5B" w:rsidRPr="00850D18" w:rsidRDefault="003D1E5B" w:rsidP="00850D18">
      <w:pPr>
        <w:numPr>
          <w:ilvl w:val="0"/>
          <w:numId w:val="8"/>
        </w:numPr>
        <w:jc w:val="both"/>
      </w:pPr>
      <w:r w:rsidRPr="00850D18">
        <w:t xml:space="preserve">панель съёмная </w:t>
      </w:r>
      <w:r w:rsidRPr="00850D18">
        <w:rPr>
          <w:lang w:val="en-US"/>
        </w:rPr>
        <w:t>ST</w:t>
      </w:r>
      <w:r w:rsidRPr="00850D18">
        <w:t>(</w:t>
      </w:r>
      <w:r w:rsidRPr="00850D18">
        <w:rPr>
          <w:lang w:val="en-US"/>
        </w:rPr>
        <w:t>FC</w:t>
      </w:r>
      <w:r w:rsidRPr="00850D18">
        <w:t>), 8 портов, стальная</w:t>
      </w:r>
      <w:r w:rsidRPr="00850D18">
        <w:tab/>
      </w:r>
      <w:r w:rsidRPr="00850D18">
        <w:tab/>
      </w:r>
      <w:r w:rsidRPr="00850D18">
        <w:tab/>
      </w:r>
      <w:r w:rsidRPr="00850D18">
        <w:tab/>
      </w:r>
      <w:r w:rsidRPr="00850D18">
        <w:tab/>
        <w:t>2 шт.</w:t>
      </w:r>
    </w:p>
    <w:p w:rsidR="003D1E5B" w:rsidRPr="00850D18" w:rsidRDefault="003D1E5B" w:rsidP="00850D18">
      <w:pPr>
        <w:numPr>
          <w:ilvl w:val="0"/>
          <w:numId w:val="8"/>
        </w:numPr>
        <w:jc w:val="both"/>
      </w:pPr>
      <w:r w:rsidRPr="00850D18">
        <w:t>заглушка съёмная, стальная</w:t>
      </w:r>
      <w:r w:rsidRPr="00850D18">
        <w:tab/>
      </w:r>
      <w:r w:rsidRPr="00850D18">
        <w:tab/>
      </w:r>
      <w:r w:rsidRPr="00850D18">
        <w:tab/>
      </w:r>
      <w:r w:rsidRPr="00850D18">
        <w:tab/>
      </w:r>
      <w:r w:rsidRPr="00850D18">
        <w:tab/>
      </w:r>
      <w:r w:rsidRPr="00850D18">
        <w:tab/>
      </w:r>
      <w:r w:rsidRPr="00850D18">
        <w:tab/>
        <w:t>2 шт.</w:t>
      </w:r>
    </w:p>
    <w:p w:rsidR="003D1E5B" w:rsidRPr="00850D18" w:rsidRDefault="003D1E5B" w:rsidP="00850D18">
      <w:pPr>
        <w:jc w:val="both"/>
        <w:rPr>
          <w:sz w:val="20"/>
        </w:rPr>
      </w:pPr>
    </w:p>
    <w:p w:rsidR="003D1E5B" w:rsidRPr="00B2400C" w:rsidRDefault="003D1E5B" w:rsidP="00850D18">
      <w:pPr>
        <w:jc w:val="both"/>
        <w:rPr>
          <w:b/>
        </w:rPr>
      </w:pPr>
      <w:r w:rsidRPr="00B2400C">
        <w:rPr>
          <w:b/>
        </w:rPr>
        <w:t>Итоговая спецификация на оборудование</w:t>
      </w:r>
    </w:p>
    <w:p w:rsidR="003D1E5B" w:rsidRPr="00850D18" w:rsidRDefault="003D1E5B" w:rsidP="00850D18">
      <w:pPr>
        <w:jc w:val="both"/>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8"/>
        <w:gridCol w:w="2289"/>
      </w:tblGrid>
      <w:tr w:rsidR="003D1E5B" w:rsidRPr="00850D18" w:rsidTr="00B30EC5">
        <w:trPr>
          <w:trHeight w:val="473"/>
        </w:trPr>
        <w:tc>
          <w:tcPr>
            <w:tcW w:w="7848" w:type="dxa"/>
            <w:vAlign w:val="center"/>
          </w:tcPr>
          <w:p w:rsidR="003D1E5B" w:rsidRPr="00B30EC5" w:rsidRDefault="003D1E5B" w:rsidP="00B30EC5">
            <w:pPr>
              <w:jc w:val="both"/>
              <w:rPr>
                <w:b/>
              </w:rPr>
            </w:pPr>
            <w:r w:rsidRPr="00B30EC5">
              <w:rPr>
                <w:b/>
              </w:rPr>
              <w:t>Наименование</w:t>
            </w:r>
          </w:p>
        </w:tc>
        <w:tc>
          <w:tcPr>
            <w:tcW w:w="2289" w:type="dxa"/>
            <w:vAlign w:val="center"/>
          </w:tcPr>
          <w:p w:rsidR="003D1E5B" w:rsidRPr="00B30EC5" w:rsidRDefault="003D1E5B" w:rsidP="00B30EC5">
            <w:pPr>
              <w:jc w:val="both"/>
              <w:rPr>
                <w:b/>
              </w:rPr>
            </w:pPr>
            <w:r w:rsidRPr="00B30EC5">
              <w:rPr>
                <w:b/>
              </w:rPr>
              <w:t>Количество (шт.)</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7712.135.</w:t>
            </w:r>
          </w:p>
        </w:tc>
        <w:tc>
          <w:tcPr>
            <w:tcW w:w="2289" w:type="dxa"/>
            <w:vAlign w:val="center"/>
          </w:tcPr>
          <w:p w:rsidR="003D1E5B" w:rsidRPr="00B30EC5" w:rsidRDefault="003D1E5B" w:rsidP="00B30EC5">
            <w:pPr>
              <w:spacing w:before="60" w:after="60"/>
              <w:jc w:val="both"/>
              <w:rPr>
                <w:lang w:val="en-US"/>
              </w:rPr>
            </w:pPr>
            <w:r w:rsidRPr="00B30EC5">
              <w:rPr>
                <w:lang w:val="en-US"/>
              </w:rPr>
              <w:t>6</w:t>
            </w:r>
          </w:p>
        </w:tc>
      </w:tr>
      <w:tr w:rsidR="003D1E5B" w:rsidRPr="00850D18" w:rsidTr="00B30EC5">
        <w:tc>
          <w:tcPr>
            <w:tcW w:w="7848" w:type="dxa"/>
          </w:tcPr>
          <w:p w:rsidR="003D1E5B" w:rsidRPr="00850D18" w:rsidRDefault="003D1E5B" w:rsidP="00B30EC5">
            <w:pPr>
              <w:spacing w:before="60" w:after="60"/>
              <w:jc w:val="both"/>
            </w:pPr>
            <w:r w:rsidRPr="00850D18">
              <w:t xml:space="preserve">настенный корпус, на базе </w:t>
            </w:r>
            <w:proofErr w:type="spellStart"/>
            <w:r w:rsidRPr="00B30EC5">
              <w:rPr>
                <w:lang w:val="en-US"/>
              </w:rPr>
              <w:t>Rittal</w:t>
            </w:r>
            <w:proofErr w:type="spellEnd"/>
            <w:r w:rsidRPr="00850D18">
              <w:t xml:space="preserve"> </w:t>
            </w:r>
            <w:r w:rsidRPr="00B30EC5">
              <w:rPr>
                <w:lang w:val="en-US"/>
              </w:rPr>
              <w:t>EL</w:t>
            </w:r>
            <w:r w:rsidRPr="00850D18">
              <w:t xml:space="preserve">, из трёх частей, с монтажными профилями, глубина 473. Арт. № </w:t>
            </w:r>
            <w:r w:rsidRPr="00B30EC5">
              <w:rPr>
                <w:lang w:val="en-US"/>
              </w:rPr>
              <w:t>DK</w:t>
            </w:r>
            <w:r w:rsidRPr="00850D18">
              <w:t xml:space="preserve"> 7715.135.</w:t>
            </w:r>
          </w:p>
        </w:tc>
        <w:tc>
          <w:tcPr>
            <w:tcW w:w="2289" w:type="dxa"/>
            <w:vAlign w:val="center"/>
          </w:tcPr>
          <w:p w:rsidR="003D1E5B" w:rsidRPr="00B30EC5" w:rsidRDefault="003D1E5B" w:rsidP="00B30EC5">
            <w:pPr>
              <w:spacing w:before="60" w:after="60"/>
              <w:jc w:val="both"/>
              <w:rPr>
                <w:lang w:val="en-US"/>
              </w:rPr>
            </w:pPr>
            <w:r w:rsidRPr="00B30EC5">
              <w:rPr>
                <w:lang w:val="en-US"/>
              </w:rPr>
              <w:t>2</w:t>
            </w:r>
          </w:p>
        </w:tc>
      </w:tr>
      <w:tr w:rsidR="003D1E5B" w:rsidRPr="00850D18" w:rsidTr="00B30EC5">
        <w:tc>
          <w:tcPr>
            <w:tcW w:w="7848" w:type="dxa"/>
          </w:tcPr>
          <w:p w:rsidR="003D1E5B" w:rsidRPr="00850D18" w:rsidRDefault="003D1E5B" w:rsidP="00B30EC5">
            <w:pPr>
              <w:spacing w:before="60" w:after="60"/>
              <w:jc w:val="both"/>
            </w:pPr>
            <w:r w:rsidRPr="00850D18">
              <w:t xml:space="preserve">распределительная стойка </w:t>
            </w:r>
            <w:proofErr w:type="spellStart"/>
            <w:r w:rsidRPr="00850D18">
              <w:t>Rittal</w:t>
            </w:r>
            <w:proofErr w:type="spellEnd"/>
            <w:r w:rsidRPr="00850D18">
              <w:t>. Арт. №DK 7400.000</w:t>
            </w:r>
          </w:p>
        </w:tc>
        <w:tc>
          <w:tcPr>
            <w:tcW w:w="2289" w:type="dxa"/>
            <w:vAlign w:val="center"/>
          </w:tcPr>
          <w:p w:rsidR="003D1E5B" w:rsidRPr="00B30EC5" w:rsidRDefault="003D1E5B" w:rsidP="00B30EC5">
            <w:pPr>
              <w:spacing w:before="60" w:after="60"/>
              <w:jc w:val="both"/>
              <w:rPr>
                <w:lang w:val="en-US"/>
              </w:rPr>
            </w:pPr>
            <w:r w:rsidRPr="00B30EC5">
              <w:rPr>
                <w:lang w:val="en-US"/>
              </w:rPr>
              <w:t>1</w:t>
            </w:r>
          </w:p>
        </w:tc>
      </w:tr>
      <w:tr w:rsidR="003D1E5B" w:rsidRPr="00850D18" w:rsidTr="00B30EC5">
        <w:tc>
          <w:tcPr>
            <w:tcW w:w="7848" w:type="dxa"/>
          </w:tcPr>
          <w:p w:rsidR="003D1E5B" w:rsidRPr="00850D18" w:rsidRDefault="003D1E5B" w:rsidP="00B30EC5">
            <w:pPr>
              <w:spacing w:before="60" w:after="60"/>
              <w:jc w:val="both"/>
            </w:pPr>
            <w:r w:rsidRPr="00850D18">
              <w:t xml:space="preserve">блок электрических розеток на 7 гнёзд с выключателем фирмы </w:t>
            </w:r>
            <w:proofErr w:type="spellStart"/>
            <w:r w:rsidRPr="00B30EC5">
              <w:rPr>
                <w:lang w:val="en-US"/>
              </w:rPr>
              <w:t>Rittal</w:t>
            </w:r>
            <w:proofErr w:type="spellEnd"/>
            <w:r w:rsidRPr="00850D18">
              <w:t xml:space="preserve">. Арт. № </w:t>
            </w:r>
            <w:r w:rsidRPr="00B30EC5">
              <w:rPr>
                <w:lang w:val="en-US"/>
              </w:rPr>
              <w:t>DK</w:t>
            </w:r>
            <w:r w:rsidRPr="00850D18">
              <w:t xml:space="preserve"> 7240.220</w:t>
            </w:r>
          </w:p>
        </w:tc>
        <w:tc>
          <w:tcPr>
            <w:tcW w:w="2289" w:type="dxa"/>
            <w:vAlign w:val="center"/>
          </w:tcPr>
          <w:p w:rsidR="003D1E5B" w:rsidRPr="00B30EC5" w:rsidRDefault="003D1E5B" w:rsidP="00B30EC5">
            <w:pPr>
              <w:spacing w:before="60" w:after="60"/>
              <w:jc w:val="both"/>
              <w:rPr>
                <w:lang w:val="en-US"/>
              </w:rPr>
            </w:pPr>
            <w:r w:rsidRPr="00B30EC5">
              <w:rPr>
                <w:lang w:val="en-US"/>
              </w:rPr>
              <w:t>12</w:t>
            </w:r>
          </w:p>
        </w:tc>
      </w:tr>
      <w:tr w:rsidR="003D1E5B" w:rsidRPr="00850D18" w:rsidTr="00B30EC5">
        <w:tc>
          <w:tcPr>
            <w:tcW w:w="7848" w:type="dxa"/>
          </w:tcPr>
          <w:p w:rsidR="003D1E5B" w:rsidRPr="00850D18" w:rsidRDefault="003D1E5B" w:rsidP="00B30EC5">
            <w:pPr>
              <w:spacing w:before="60" w:after="60"/>
              <w:jc w:val="both"/>
            </w:pPr>
            <w:r w:rsidRPr="00850D18">
              <w:t xml:space="preserve">источник бесперебойного питания </w:t>
            </w:r>
            <w:r w:rsidRPr="00B30EC5">
              <w:rPr>
                <w:lang w:val="en-US"/>
              </w:rPr>
              <w:t>APC</w:t>
            </w:r>
            <w:r w:rsidRPr="00850D18">
              <w:t xml:space="preserve"> </w:t>
            </w:r>
            <w:r w:rsidRPr="00B30EC5">
              <w:rPr>
                <w:lang w:val="en-US"/>
              </w:rPr>
              <w:t>Back</w:t>
            </w:r>
            <w:r w:rsidRPr="00850D18">
              <w:t>-</w:t>
            </w:r>
            <w:r w:rsidRPr="00B30EC5">
              <w:rPr>
                <w:lang w:val="en-US"/>
              </w:rPr>
              <w:t>UPS</w:t>
            </w:r>
            <w:r w:rsidRPr="00850D18">
              <w:t xml:space="preserve"> </w:t>
            </w:r>
            <w:r w:rsidRPr="00B30EC5">
              <w:rPr>
                <w:lang w:val="en-US"/>
              </w:rPr>
              <w:t>ES</w:t>
            </w:r>
            <w:r w:rsidRPr="00850D18">
              <w:t xml:space="preserve"> 500</w:t>
            </w:r>
          </w:p>
        </w:tc>
        <w:tc>
          <w:tcPr>
            <w:tcW w:w="2289" w:type="dxa"/>
            <w:vAlign w:val="center"/>
          </w:tcPr>
          <w:p w:rsidR="003D1E5B" w:rsidRPr="00B30EC5" w:rsidRDefault="003D1E5B" w:rsidP="00B30EC5">
            <w:pPr>
              <w:spacing w:before="60" w:after="60"/>
              <w:jc w:val="both"/>
              <w:rPr>
                <w:lang w:val="en-US"/>
              </w:rPr>
            </w:pPr>
            <w:r w:rsidRPr="00B30EC5">
              <w:rPr>
                <w:lang w:val="en-US"/>
              </w:rPr>
              <w:t>13</w:t>
            </w:r>
          </w:p>
        </w:tc>
      </w:tr>
      <w:tr w:rsidR="003D1E5B" w:rsidRPr="00850D18" w:rsidTr="00B30EC5">
        <w:tc>
          <w:tcPr>
            <w:tcW w:w="7848" w:type="dxa"/>
          </w:tcPr>
          <w:p w:rsidR="003D1E5B" w:rsidRPr="00850D18" w:rsidRDefault="003D1E5B" w:rsidP="00B30EC5">
            <w:pPr>
              <w:spacing w:before="60" w:after="60"/>
              <w:jc w:val="both"/>
            </w:pPr>
            <w:r w:rsidRPr="00850D18">
              <w:t xml:space="preserve">органайзер горизонтальный 19”, 1U </w:t>
            </w:r>
            <w:proofErr w:type="spellStart"/>
            <w:r w:rsidRPr="00850D18">
              <w:t>Nexans</w:t>
            </w:r>
            <w:proofErr w:type="spellEnd"/>
          </w:p>
        </w:tc>
        <w:tc>
          <w:tcPr>
            <w:tcW w:w="2289" w:type="dxa"/>
            <w:vAlign w:val="center"/>
          </w:tcPr>
          <w:p w:rsidR="003D1E5B" w:rsidRPr="00B30EC5" w:rsidRDefault="003D1E5B" w:rsidP="00B30EC5">
            <w:pPr>
              <w:spacing w:before="60" w:after="60"/>
              <w:jc w:val="both"/>
              <w:rPr>
                <w:lang w:val="en-US"/>
              </w:rPr>
            </w:pPr>
            <w:r w:rsidRPr="00B30EC5">
              <w:rPr>
                <w:lang w:val="en-US"/>
              </w:rPr>
              <w:t>44</w:t>
            </w:r>
          </w:p>
        </w:tc>
      </w:tr>
      <w:tr w:rsidR="003D1E5B" w:rsidRPr="00850D18" w:rsidTr="00B30EC5">
        <w:tc>
          <w:tcPr>
            <w:tcW w:w="7848" w:type="dxa"/>
          </w:tcPr>
          <w:p w:rsidR="003D1E5B" w:rsidRPr="00850D18" w:rsidRDefault="003D1E5B" w:rsidP="00B30EC5">
            <w:pPr>
              <w:spacing w:before="60" w:after="60"/>
              <w:jc w:val="both"/>
            </w:pPr>
            <w:r w:rsidRPr="00850D18">
              <w:lastRenderedPageBreak/>
              <w:t>оптический кросс (корпус КРС-16/8-</w:t>
            </w:r>
            <w:r w:rsidRPr="00B30EC5">
              <w:rPr>
                <w:lang w:val="en-US"/>
              </w:rPr>
              <w:t>ST</w:t>
            </w:r>
            <w:r w:rsidRPr="00850D18">
              <w:t>(</w:t>
            </w:r>
            <w:r w:rsidRPr="00B30EC5">
              <w:rPr>
                <w:lang w:val="en-US"/>
              </w:rPr>
              <w:t>FC</w:t>
            </w:r>
            <w:r w:rsidRPr="00850D18">
              <w:t xml:space="preserve">) стальной со </w:t>
            </w:r>
            <w:proofErr w:type="spellStart"/>
            <w:r w:rsidRPr="00850D18">
              <w:t>сплайс</w:t>
            </w:r>
            <w:proofErr w:type="spellEnd"/>
            <w:r w:rsidRPr="00850D18">
              <w:t>-кассетой)</w:t>
            </w:r>
          </w:p>
        </w:tc>
        <w:tc>
          <w:tcPr>
            <w:tcW w:w="2289" w:type="dxa"/>
            <w:vAlign w:val="center"/>
          </w:tcPr>
          <w:p w:rsidR="003D1E5B" w:rsidRPr="00B30EC5" w:rsidRDefault="003D1E5B" w:rsidP="00B30EC5">
            <w:pPr>
              <w:spacing w:before="60" w:after="60"/>
              <w:jc w:val="both"/>
              <w:rPr>
                <w:lang w:val="en-US"/>
              </w:rPr>
            </w:pPr>
            <w:r w:rsidRPr="00B30EC5">
              <w:rPr>
                <w:lang w:val="en-US"/>
              </w:rPr>
              <w:t>18</w:t>
            </w:r>
          </w:p>
        </w:tc>
      </w:tr>
      <w:tr w:rsidR="003D1E5B" w:rsidRPr="00850D18" w:rsidTr="00B30EC5">
        <w:tc>
          <w:tcPr>
            <w:tcW w:w="7848" w:type="dxa"/>
          </w:tcPr>
          <w:p w:rsidR="003D1E5B" w:rsidRPr="00850D18" w:rsidRDefault="003D1E5B" w:rsidP="00B30EC5">
            <w:pPr>
              <w:spacing w:before="60" w:after="60"/>
              <w:jc w:val="both"/>
            </w:pPr>
            <w:r w:rsidRPr="00850D18">
              <w:t xml:space="preserve">панель съёмная </w:t>
            </w:r>
            <w:r w:rsidRPr="00B30EC5">
              <w:rPr>
                <w:lang w:val="en-US"/>
              </w:rPr>
              <w:t>ST</w:t>
            </w:r>
            <w:r w:rsidRPr="00850D18">
              <w:t>(</w:t>
            </w:r>
            <w:r w:rsidRPr="00B30EC5">
              <w:rPr>
                <w:lang w:val="en-US"/>
              </w:rPr>
              <w:t>FC</w:t>
            </w:r>
            <w:r w:rsidRPr="00850D18">
              <w:t>), 8 портов, стальная</w:t>
            </w:r>
          </w:p>
        </w:tc>
        <w:tc>
          <w:tcPr>
            <w:tcW w:w="2289" w:type="dxa"/>
            <w:vAlign w:val="center"/>
          </w:tcPr>
          <w:p w:rsidR="003D1E5B" w:rsidRPr="00850D18" w:rsidRDefault="003D1E5B" w:rsidP="00B30EC5">
            <w:pPr>
              <w:spacing w:before="60" w:after="60"/>
              <w:jc w:val="both"/>
            </w:pPr>
            <w:r w:rsidRPr="00B30EC5">
              <w:rPr>
                <w:lang w:val="en-US"/>
              </w:rPr>
              <w:t>2</w:t>
            </w:r>
            <w:r w:rsidRPr="00850D18">
              <w:t>8</w:t>
            </w:r>
          </w:p>
        </w:tc>
      </w:tr>
      <w:tr w:rsidR="003D1E5B" w:rsidRPr="00850D18" w:rsidTr="00B30EC5">
        <w:tc>
          <w:tcPr>
            <w:tcW w:w="7848" w:type="dxa"/>
          </w:tcPr>
          <w:p w:rsidR="003D1E5B" w:rsidRPr="00850D18" w:rsidRDefault="003D1E5B" w:rsidP="00B30EC5">
            <w:pPr>
              <w:spacing w:before="60" w:after="60"/>
              <w:jc w:val="both"/>
            </w:pPr>
            <w:r w:rsidRPr="00850D18">
              <w:t>заглушка съёмная, стальная</w:t>
            </w:r>
          </w:p>
        </w:tc>
        <w:tc>
          <w:tcPr>
            <w:tcW w:w="2289" w:type="dxa"/>
            <w:vAlign w:val="center"/>
          </w:tcPr>
          <w:p w:rsidR="003D1E5B" w:rsidRPr="00850D18" w:rsidRDefault="003D1E5B" w:rsidP="00B30EC5">
            <w:pPr>
              <w:spacing w:before="60" w:after="60"/>
              <w:jc w:val="both"/>
            </w:pPr>
            <w:r w:rsidRPr="00B30EC5">
              <w:rPr>
                <w:lang w:val="en-US"/>
              </w:rPr>
              <w:t>1</w:t>
            </w:r>
            <w:r w:rsidRPr="00850D18">
              <w:t>2</w:t>
            </w:r>
          </w:p>
        </w:tc>
      </w:tr>
      <w:tr w:rsidR="003D1E5B" w:rsidRPr="00850D18" w:rsidTr="00B30EC5">
        <w:tc>
          <w:tcPr>
            <w:tcW w:w="7848" w:type="dxa"/>
          </w:tcPr>
          <w:p w:rsidR="003D1E5B" w:rsidRPr="00850D18" w:rsidRDefault="003D1E5B" w:rsidP="00B30EC5">
            <w:pPr>
              <w:spacing w:before="60" w:after="60"/>
              <w:jc w:val="both"/>
            </w:pPr>
            <w:r w:rsidRPr="00850D18">
              <w:t xml:space="preserve">розетка  </w:t>
            </w:r>
            <w:r w:rsidRPr="00B30EC5">
              <w:rPr>
                <w:lang w:val="en-US"/>
              </w:rPr>
              <w:t>FC</w:t>
            </w:r>
            <w:r w:rsidRPr="00850D18">
              <w:t xml:space="preserve"> </w:t>
            </w:r>
            <w:r w:rsidRPr="00B30EC5">
              <w:rPr>
                <w:lang w:val="en-US"/>
              </w:rPr>
              <w:t>SM</w:t>
            </w:r>
            <w:r w:rsidRPr="00850D18">
              <w:t xml:space="preserve"> (с квадратным фланцем), с крепёжными винтами </w:t>
            </w:r>
          </w:p>
        </w:tc>
        <w:tc>
          <w:tcPr>
            <w:tcW w:w="2289" w:type="dxa"/>
            <w:vAlign w:val="center"/>
          </w:tcPr>
          <w:p w:rsidR="003D1E5B" w:rsidRPr="00B30EC5" w:rsidRDefault="003D1E5B" w:rsidP="00B30EC5">
            <w:pPr>
              <w:spacing w:before="60" w:after="60"/>
              <w:jc w:val="both"/>
              <w:rPr>
                <w:lang w:val="en-US"/>
              </w:rPr>
            </w:pPr>
            <w:r w:rsidRPr="00B30EC5">
              <w:rPr>
                <w:lang w:val="en-US"/>
              </w:rPr>
              <w:t>216</w:t>
            </w:r>
          </w:p>
        </w:tc>
      </w:tr>
      <w:tr w:rsidR="003D1E5B" w:rsidRPr="00850D18" w:rsidTr="00B30EC5">
        <w:tc>
          <w:tcPr>
            <w:tcW w:w="7848" w:type="dxa"/>
          </w:tcPr>
          <w:p w:rsidR="003D1E5B" w:rsidRPr="00850D18" w:rsidRDefault="003D1E5B" w:rsidP="00B30EC5">
            <w:pPr>
              <w:spacing w:before="60" w:after="60"/>
              <w:jc w:val="both"/>
            </w:pPr>
            <w:proofErr w:type="spellStart"/>
            <w:r w:rsidRPr="00850D18">
              <w:t>патч</w:t>
            </w:r>
            <w:proofErr w:type="spellEnd"/>
            <w:r w:rsidRPr="00850D18">
              <w:t>-панель на 24 порта, 1</w:t>
            </w:r>
            <w:r w:rsidRPr="00B30EC5">
              <w:rPr>
                <w:lang w:val="en-US"/>
              </w:rPr>
              <w:t>U</w:t>
            </w:r>
            <w:r w:rsidRPr="00850D18">
              <w:t>, кат.5е</w:t>
            </w:r>
          </w:p>
        </w:tc>
        <w:tc>
          <w:tcPr>
            <w:tcW w:w="2289" w:type="dxa"/>
            <w:vAlign w:val="center"/>
          </w:tcPr>
          <w:p w:rsidR="003D1E5B" w:rsidRPr="00B30EC5" w:rsidRDefault="003D1E5B" w:rsidP="00B30EC5">
            <w:pPr>
              <w:spacing w:before="60" w:after="60"/>
              <w:jc w:val="both"/>
              <w:rPr>
                <w:lang w:val="en-US"/>
              </w:rPr>
            </w:pPr>
            <w:r w:rsidRPr="00B30EC5">
              <w:rPr>
                <w:lang w:val="en-US"/>
              </w:rPr>
              <w:t>13</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монтажный (</w:t>
            </w:r>
            <w:proofErr w:type="spellStart"/>
            <w:r w:rsidRPr="00850D18">
              <w:t>пигтейл</w:t>
            </w:r>
            <w:proofErr w:type="spellEnd"/>
            <w:r w:rsidRPr="00850D18">
              <w:t>) ШО-</w:t>
            </w:r>
            <w:r w:rsidRPr="00B30EC5">
              <w:rPr>
                <w:lang w:val="en-US"/>
              </w:rPr>
              <w:t>SM</w:t>
            </w:r>
            <w:r w:rsidRPr="00850D18">
              <w:t>-0.9-</w:t>
            </w:r>
            <w:r w:rsidRPr="00B30EC5">
              <w:rPr>
                <w:lang w:val="en-US"/>
              </w:rPr>
              <w:t>FC</w:t>
            </w:r>
            <w:r w:rsidRPr="00850D18">
              <w:t>/</w:t>
            </w:r>
            <w:r w:rsidRPr="00B30EC5">
              <w:rPr>
                <w:lang w:val="en-US"/>
              </w:rPr>
              <w:t>UPC</w:t>
            </w:r>
          </w:p>
        </w:tc>
        <w:tc>
          <w:tcPr>
            <w:tcW w:w="2289" w:type="dxa"/>
            <w:vAlign w:val="center"/>
          </w:tcPr>
          <w:p w:rsidR="003D1E5B" w:rsidRPr="00B30EC5" w:rsidRDefault="003D1E5B" w:rsidP="00B30EC5">
            <w:pPr>
              <w:spacing w:before="60" w:after="60"/>
              <w:jc w:val="both"/>
              <w:rPr>
                <w:lang w:val="en-US"/>
              </w:rPr>
            </w:pPr>
            <w:r w:rsidRPr="00B30EC5">
              <w:rPr>
                <w:lang w:val="en-US"/>
              </w:rPr>
              <w:t>216</w:t>
            </w:r>
          </w:p>
        </w:tc>
      </w:tr>
      <w:tr w:rsidR="003D1E5B" w:rsidRPr="00850D18" w:rsidTr="00B30EC5">
        <w:tc>
          <w:tcPr>
            <w:tcW w:w="7848" w:type="dxa"/>
          </w:tcPr>
          <w:p w:rsidR="003D1E5B" w:rsidRPr="00850D18" w:rsidRDefault="003D1E5B" w:rsidP="00B30EC5">
            <w:pPr>
              <w:spacing w:before="60" w:after="60"/>
              <w:jc w:val="both"/>
            </w:pPr>
            <w:r w:rsidRPr="00850D18">
              <w:t>Гильза 60 мм защиты сварного стыка КДЗС-60</w:t>
            </w:r>
          </w:p>
        </w:tc>
        <w:tc>
          <w:tcPr>
            <w:tcW w:w="2289" w:type="dxa"/>
            <w:vAlign w:val="center"/>
          </w:tcPr>
          <w:p w:rsidR="003D1E5B" w:rsidRPr="00B30EC5" w:rsidRDefault="003D1E5B" w:rsidP="00B30EC5">
            <w:pPr>
              <w:spacing w:before="60" w:after="60"/>
              <w:jc w:val="both"/>
              <w:rPr>
                <w:lang w:val="en-US"/>
              </w:rPr>
            </w:pPr>
            <w:r w:rsidRPr="00B30EC5">
              <w:rPr>
                <w:lang w:val="en-US"/>
              </w:rPr>
              <w:t>228</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LC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29</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1 м</w:t>
            </w:r>
          </w:p>
        </w:tc>
        <w:tc>
          <w:tcPr>
            <w:tcW w:w="2289" w:type="dxa"/>
            <w:vAlign w:val="center"/>
          </w:tcPr>
          <w:p w:rsidR="003D1E5B" w:rsidRPr="00850D18" w:rsidRDefault="003D1E5B" w:rsidP="00B30EC5">
            <w:pPr>
              <w:spacing w:before="60" w:after="60"/>
              <w:jc w:val="both"/>
            </w:pPr>
            <w:r w:rsidRPr="00850D18">
              <w:t>23</w:t>
            </w:r>
          </w:p>
        </w:tc>
      </w:tr>
      <w:tr w:rsidR="003D1E5B" w:rsidRPr="00850D18" w:rsidTr="00B30EC5">
        <w:tc>
          <w:tcPr>
            <w:tcW w:w="7848" w:type="dxa"/>
          </w:tcPr>
          <w:p w:rsidR="003D1E5B" w:rsidRPr="00850D18" w:rsidRDefault="003D1E5B" w:rsidP="00B30EC5">
            <w:pPr>
              <w:spacing w:before="60" w:after="60"/>
              <w:jc w:val="both"/>
            </w:pPr>
            <w:r w:rsidRPr="00850D18">
              <w:t>шнур оптический (</w:t>
            </w:r>
            <w:proofErr w:type="spellStart"/>
            <w:r w:rsidRPr="00850D18">
              <w:t>патчкорд</w:t>
            </w:r>
            <w:proofErr w:type="spellEnd"/>
            <w:r w:rsidRPr="00850D18">
              <w:t xml:space="preserve">) </w:t>
            </w:r>
            <w:r w:rsidRPr="00B30EC5">
              <w:rPr>
                <w:sz w:val="20"/>
                <w:lang w:val="en-US"/>
              </w:rPr>
              <w:t>FC</w:t>
            </w:r>
            <w:r w:rsidRPr="00B30EC5">
              <w:rPr>
                <w:sz w:val="20"/>
              </w:rPr>
              <w:t>-</w:t>
            </w:r>
            <w:r w:rsidRPr="00B30EC5">
              <w:rPr>
                <w:sz w:val="20"/>
                <w:lang w:val="en-US"/>
              </w:rPr>
              <w:t>FC</w:t>
            </w:r>
            <w:r w:rsidRPr="00B30EC5">
              <w:rPr>
                <w:sz w:val="20"/>
              </w:rPr>
              <w:t>/</w:t>
            </w:r>
            <w:r w:rsidRPr="00B30EC5">
              <w:rPr>
                <w:sz w:val="20"/>
                <w:lang w:val="en-US"/>
              </w:rPr>
              <w:t>UPC</w:t>
            </w:r>
            <w:r w:rsidRPr="00B30EC5">
              <w:rPr>
                <w:sz w:val="20"/>
              </w:rPr>
              <w:t>-</w:t>
            </w:r>
            <w:r w:rsidRPr="00B30EC5">
              <w:rPr>
                <w:sz w:val="20"/>
                <w:lang w:val="en-US"/>
              </w:rPr>
              <w:t>SM</w:t>
            </w:r>
            <w:r w:rsidRPr="00B30EC5">
              <w:rPr>
                <w:sz w:val="20"/>
              </w:rPr>
              <w:t xml:space="preserve"> 2 м</w:t>
            </w:r>
          </w:p>
        </w:tc>
        <w:tc>
          <w:tcPr>
            <w:tcW w:w="2289" w:type="dxa"/>
            <w:vAlign w:val="center"/>
          </w:tcPr>
          <w:p w:rsidR="003D1E5B" w:rsidRPr="00850D18" w:rsidRDefault="003D1E5B" w:rsidP="00B30EC5">
            <w:pPr>
              <w:spacing w:before="60" w:after="60"/>
              <w:jc w:val="both"/>
            </w:pPr>
            <w:r w:rsidRPr="00850D18">
              <w:t>5</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24 порта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-24</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11</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на 48 портов </w:t>
            </w:r>
            <w:r w:rsidRPr="00B30EC5">
              <w:rPr>
                <w:lang w:val="en-US"/>
              </w:rPr>
              <w:t>Cisco</w:t>
            </w:r>
            <w:r w:rsidRPr="00850D18">
              <w:t xml:space="preserve"> </w:t>
            </w:r>
            <w:r w:rsidRPr="00B30EC5">
              <w:rPr>
                <w:lang w:val="en-US"/>
              </w:rPr>
              <w:t>Catalyst</w:t>
            </w:r>
            <w:r w:rsidRPr="00850D18">
              <w:t xml:space="preserve"> </w:t>
            </w:r>
            <w:r w:rsidRPr="00B30EC5">
              <w:rPr>
                <w:lang w:val="en-US"/>
              </w:rPr>
              <w:t>WS</w:t>
            </w:r>
            <w:r w:rsidRPr="00850D18">
              <w:t>-</w:t>
            </w:r>
            <w:r w:rsidRPr="00B30EC5">
              <w:rPr>
                <w:lang w:val="en-US"/>
              </w:rPr>
              <w:t>C</w:t>
            </w:r>
            <w:r w:rsidRPr="00850D18">
              <w:t>2960</w:t>
            </w:r>
            <w:r w:rsidRPr="00B30EC5">
              <w:rPr>
                <w:lang w:val="en-US"/>
              </w:rPr>
              <w:t>G</w:t>
            </w:r>
            <w:r w:rsidRPr="00850D18">
              <w:t>-48</w:t>
            </w:r>
            <w:r w:rsidRPr="00B30EC5">
              <w:rPr>
                <w:lang w:val="en-US"/>
              </w:rPr>
              <w:t>TC</w:t>
            </w:r>
            <w:r w:rsidRPr="00850D18">
              <w:t>-</w:t>
            </w:r>
            <w:r w:rsidRPr="00B30EC5">
              <w:rPr>
                <w:lang w:val="en-US"/>
              </w:rPr>
              <w:t>L</w:t>
            </w:r>
          </w:p>
        </w:tc>
        <w:tc>
          <w:tcPr>
            <w:tcW w:w="2289" w:type="dxa"/>
            <w:vAlign w:val="center"/>
          </w:tcPr>
          <w:p w:rsidR="003D1E5B" w:rsidRPr="00850D18" w:rsidRDefault="003D1E5B" w:rsidP="00B30EC5">
            <w:pPr>
              <w:spacing w:before="60" w:after="60"/>
              <w:jc w:val="both"/>
            </w:pPr>
            <w:r w:rsidRPr="00850D18">
              <w:t>8</w:t>
            </w:r>
          </w:p>
        </w:tc>
      </w:tr>
      <w:tr w:rsidR="003D1E5B" w:rsidRPr="00850D18" w:rsidTr="00B30EC5">
        <w:tc>
          <w:tcPr>
            <w:tcW w:w="7848" w:type="dxa"/>
          </w:tcPr>
          <w:p w:rsidR="003D1E5B" w:rsidRPr="00850D18" w:rsidRDefault="003D1E5B" w:rsidP="00B30EC5">
            <w:pPr>
              <w:spacing w:before="60" w:after="60"/>
              <w:jc w:val="both"/>
            </w:pPr>
            <w:r w:rsidRPr="00850D18">
              <w:t xml:space="preserve">Коммутатор </w:t>
            </w:r>
            <w:proofErr w:type="spellStart"/>
            <w:r w:rsidRPr="00850D18">
              <w:t>Cisco</w:t>
            </w:r>
            <w:proofErr w:type="spellEnd"/>
            <w:r w:rsidRPr="00850D18">
              <w:t xml:space="preserve"> WS-C3560E-12D</w:t>
            </w:r>
          </w:p>
        </w:tc>
        <w:tc>
          <w:tcPr>
            <w:tcW w:w="2289" w:type="dxa"/>
            <w:vAlign w:val="center"/>
          </w:tcPr>
          <w:p w:rsidR="003D1E5B" w:rsidRPr="00850D18" w:rsidRDefault="003D1E5B" w:rsidP="00B30EC5">
            <w:pPr>
              <w:spacing w:before="60" w:after="60"/>
              <w:jc w:val="both"/>
            </w:pPr>
            <w:r w:rsidRPr="00850D18">
              <w:t>3</w:t>
            </w:r>
          </w:p>
        </w:tc>
      </w:tr>
      <w:tr w:rsidR="003D1E5B" w:rsidRPr="00850D18" w:rsidTr="00B30EC5">
        <w:tc>
          <w:tcPr>
            <w:tcW w:w="7848" w:type="dxa"/>
          </w:tcPr>
          <w:p w:rsidR="003D1E5B" w:rsidRPr="00596932" w:rsidRDefault="003D1E5B" w:rsidP="00CC3711">
            <w:pPr>
              <w:spacing w:before="60" w:after="60"/>
              <w:jc w:val="both"/>
              <w:rPr>
                <w:lang w:val="en-US"/>
              </w:rPr>
            </w:pPr>
            <w:r w:rsidRPr="00850D18">
              <w:t>Модуль</w:t>
            </w:r>
            <w:r w:rsidRPr="00B30EC5">
              <w:rPr>
                <w:lang w:val="en-US"/>
              </w:rPr>
              <w:t xml:space="preserve"> Cisco GLC-BX-U</w:t>
            </w:r>
          </w:p>
        </w:tc>
        <w:tc>
          <w:tcPr>
            <w:tcW w:w="2289" w:type="dxa"/>
            <w:vAlign w:val="center"/>
          </w:tcPr>
          <w:p w:rsidR="003D1E5B" w:rsidRPr="00850D18" w:rsidRDefault="003D1E5B" w:rsidP="00B30EC5">
            <w:pPr>
              <w:spacing w:before="60" w:after="60"/>
              <w:jc w:val="both"/>
            </w:pPr>
            <w:r w:rsidRPr="00850D18">
              <w:t>20</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Cisco GLC-BX-D</w:t>
            </w:r>
          </w:p>
        </w:tc>
        <w:tc>
          <w:tcPr>
            <w:tcW w:w="2289" w:type="dxa"/>
            <w:vAlign w:val="center"/>
          </w:tcPr>
          <w:p w:rsidR="003D1E5B" w:rsidRPr="00850D18" w:rsidRDefault="003D1E5B" w:rsidP="00B30EC5">
            <w:pPr>
              <w:spacing w:before="60" w:after="60"/>
              <w:jc w:val="both"/>
            </w:pPr>
            <w:r w:rsidRPr="00850D18">
              <w:t>20</w:t>
            </w:r>
          </w:p>
        </w:tc>
      </w:tr>
      <w:tr w:rsidR="003D1E5B" w:rsidRPr="00850D18" w:rsidTr="00B30EC5">
        <w:tc>
          <w:tcPr>
            <w:tcW w:w="7848" w:type="dxa"/>
          </w:tcPr>
          <w:p w:rsidR="003D1E5B" w:rsidRPr="00B30EC5" w:rsidRDefault="003D1E5B" w:rsidP="00B30EC5">
            <w:pPr>
              <w:spacing w:before="60" w:after="60"/>
              <w:jc w:val="both"/>
              <w:rPr>
                <w:lang w:val="en-US"/>
              </w:rPr>
            </w:pPr>
            <w:r w:rsidRPr="00850D18">
              <w:t xml:space="preserve">Модуль </w:t>
            </w:r>
            <w:r w:rsidRPr="00B30EC5">
              <w:rPr>
                <w:lang w:val="en-US"/>
              </w:rPr>
              <w:t>CVR-X2-SFP</w:t>
            </w:r>
          </w:p>
        </w:tc>
        <w:tc>
          <w:tcPr>
            <w:tcW w:w="2289" w:type="dxa"/>
            <w:vAlign w:val="center"/>
          </w:tcPr>
          <w:p w:rsidR="003D1E5B" w:rsidRPr="00B30EC5" w:rsidRDefault="003D1E5B" w:rsidP="00B30EC5">
            <w:pPr>
              <w:spacing w:before="60" w:after="60"/>
              <w:jc w:val="both"/>
              <w:rPr>
                <w:lang w:val="en-US"/>
              </w:rPr>
            </w:pPr>
            <w:r w:rsidRPr="00B30EC5">
              <w:rPr>
                <w:lang w:val="en-US"/>
              </w:rPr>
              <w:t>36</w:t>
            </w:r>
          </w:p>
        </w:tc>
      </w:tr>
      <w:tr w:rsidR="003D1E5B" w:rsidRPr="00850D18" w:rsidTr="00B30EC5">
        <w:tc>
          <w:tcPr>
            <w:tcW w:w="7848" w:type="dxa"/>
          </w:tcPr>
          <w:p w:rsidR="003D1E5B" w:rsidRPr="00B30EC5" w:rsidRDefault="003D1E5B" w:rsidP="00B30EC5">
            <w:pPr>
              <w:spacing w:before="60" w:after="60"/>
              <w:jc w:val="both"/>
              <w:rPr>
                <w:lang w:val="en-US"/>
              </w:rPr>
            </w:pPr>
            <w:r w:rsidRPr="00850D18">
              <w:t>Модуль</w:t>
            </w:r>
            <w:r w:rsidRPr="00B30EC5">
              <w:rPr>
                <w:lang w:val="en-US"/>
              </w:rPr>
              <w:t xml:space="preserve"> GLC-T</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B30EC5" w:rsidRDefault="003D1E5B" w:rsidP="00B30EC5">
            <w:pPr>
              <w:spacing w:before="60" w:after="60"/>
              <w:jc w:val="both"/>
              <w:rPr>
                <w:lang w:val="en-US"/>
              </w:rPr>
            </w:pPr>
            <w:r w:rsidRPr="00850D18">
              <w:t xml:space="preserve">Модуль </w:t>
            </w:r>
            <w:r w:rsidRPr="00B30EC5">
              <w:rPr>
                <w:lang w:val="en-US"/>
              </w:rPr>
              <w:t>GLC-LH-SM</w:t>
            </w:r>
          </w:p>
        </w:tc>
        <w:tc>
          <w:tcPr>
            <w:tcW w:w="2289" w:type="dxa"/>
            <w:vAlign w:val="center"/>
          </w:tcPr>
          <w:p w:rsidR="003D1E5B" w:rsidRPr="00850D18" w:rsidRDefault="003D1E5B" w:rsidP="00B30EC5">
            <w:pPr>
              <w:spacing w:before="60" w:after="60"/>
              <w:jc w:val="both"/>
            </w:pPr>
            <w:r w:rsidRPr="00850D18">
              <w:t>24</w:t>
            </w:r>
          </w:p>
        </w:tc>
      </w:tr>
      <w:tr w:rsidR="003D1E5B" w:rsidRPr="00850D18" w:rsidTr="00B30EC5">
        <w:tc>
          <w:tcPr>
            <w:tcW w:w="7848" w:type="dxa"/>
          </w:tcPr>
          <w:p w:rsidR="003D1E5B" w:rsidRPr="00850D18" w:rsidRDefault="003D1E5B" w:rsidP="00B30EC5">
            <w:pPr>
              <w:spacing w:before="60" w:after="60"/>
              <w:jc w:val="both"/>
            </w:pPr>
            <w:r w:rsidRPr="00B30EC5">
              <w:rPr>
                <w:lang w:val="en-US"/>
              </w:rPr>
              <w:t xml:space="preserve">CAB-SFP-50 </w:t>
            </w:r>
            <w:r w:rsidRPr="00850D18">
              <w:t>см</w:t>
            </w:r>
          </w:p>
        </w:tc>
        <w:tc>
          <w:tcPr>
            <w:tcW w:w="2289" w:type="dxa"/>
            <w:vAlign w:val="center"/>
          </w:tcPr>
          <w:p w:rsidR="003D1E5B" w:rsidRPr="00850D18" w:rsidRDefault="003D1E5B" w:rsidP="00B30EC5">
            <w:pPr>
              <w:spacing w:before="60" w:after="60"/>
              <w:jc w:val="both"/>
            </w:pPr>
            <w:r w:rsidRPr="00850D18">
              <w:t>5</w:t>
            </w:r>
          </w:p>
        </w:tc>
      </w:tr>
    </w:tbl>
    <w:p w:rsidR="003D1E5B" w:rsidRPr="00601863" w:rsidRDefault="003D1E5B" w:rsidP="00850D18">
      <w:pPr>
        <w:jc w:val="both"/>
        <w:rPr>
          <w:b/>
          <w:color w:val="000000"/>
        </w:rPr>
      </w:pPr>
    </w:p>
    <w:p w:rsidR="003D1E5B" w:rsidRPr="00850D18" w:rsidRDefault="003D1E5B" w:rsidP="00850D18">
      <w:pPr>
        <w:numPr>
          <w:ilvl w:val="0"/>
          <w:numId w:val="9"/>
        </w:numPr>
        <w:jc w:val="both"/>
      </w:pPr>
      <w:r>
        <w:t>Существующий оптический кабель м</w:t>
      </w:r>
      <w:r w:rsidRPr="00850D18">
        <w:t>ежду КЦ-8 и КЦ-11</w:t>
      </w:r>
      <w:r>
        <w:t xml:space="preserve"> необходимо </w:t>
      </w:r>
      <w:proofErr w:type="spellStart"/>
      <w:r>
        <w:t>расключить</w:t>
      </w:r>
      <w:proofErr w:type="spellEnd"/>
      <w:r>
        <w:t xml:space="preserve"> на оптических кроссах</w:t>
      </w:r>
      <w:r w:rsidRPr="00850D18">
        <w:t>;</w:t>
      </w:r>
    </w:p>
    <w:p w:rsidR="003D1E5B" w:rsidRDefault="003D1E5B" w:rsidP="00850D18">
      <w:pPr>
        <w:numPr>
          <w:ilvl w:val="0"/>
          <w:numId w:val="9"/>
        </w:numPr>
        <w:jc w:val="both"/>
      </w:pPr>
      <w:r>
        <w:t xml:space="preserve">Необходимо </w:t>
      </w:r>
      <w:proofErr w:type="spellStart"/>
      <w:r>
        <w:t>расключить</w:t>
      </w:r>
      <w:proofErr w:type="spellEnd"/>
      <w:r>
        <w:t xml:space="preserve"> на оптических кроссах существующий кабель м</w:t>
      </w:r>
      <w:r w:rsidRPr="00850D18">
        <w:t xml:space="preserve">ежду КЦ-10 и КЦ-11 </w:t>
      </w:r>
      <w:r>
        <w:t xml:space="preserve">и </w:t>
      </w:r>
      <w:r w:rsidRPr="00850D18">
        <w:t xml:space="preserve">проложить ещё один </w:t>
      </w:r>
      <w:r>
        <w:t xml:space="preserve">8-ми </w:t>
      </w:r>
      <w:proofErr w:type="spellStart"/>
      <w:r>
        <w:t>фиберный</w:t>
      </w:r>
      <w:proofErr w:type="spellEnd"/>
      <w:r>
        <w:t xml:space="preserve"> оптический кабель</w:t>
      </w:r>
      <w:r w:rsidRPr="00850D18">
        <w:t>.</w:t>
      </w:r>
    </w:p>
    <w:p w:rsidR="003D1E5B" w:rsidRPr="00850D18" w:rsidRDefault="003D1E5B" w:rsidP="00B2400C">
      <w:pPr>
        <w:jc w:val="both"/>
      </w:pPr>
    </w:p>
    <w:p w:rsidR="003D1E5B" w:rsidRPr="00B2400C" w:rsidRDefault="003D1E5B" w:rsidP="00B2400C">
      <w:pPr>
        <w:rPr>
          <w:b/>
        </w:rPr>
      </w:pPr>
      <w:r w:rsidRPr="00B2400C">
        <w:rPr>
          <w:b/>
        </w:rPr>
        <w:t>Стандартизация</w:t>
      </w:r>
    </w:p>
    <w:p w:rsidR="003D1E5B" w:rsidRPr="00B2400C" w:rsidRDefault="003D1E5B" w:rsidP="00B2400C">
      <w:pPr>
        <w:rPr>
          <w:b/>
        </w:rPr>
      </w:pPr>
    </w:p>
    <w:p w:rsidR="003D1E5B" w:rsidRPr="00B2400C" w:rsidRDefault="003D1E5B" w:rsidP="00B2400C">
      <w:pPr>
        <w:tabs>
          <w:tab w:val="left" w:pos="720"/>
        </w:tabs>
        <w:suppressAutoHyphens/>
        <w:ind w:firstLine="768"/>
        <w:jc w:val="both"/>
        <w:rPr>
          <w:lang w:eastAsia="ar-SA"/>
        </w:rPr>
      </w:pPr>
      <w:r w:rsidRPr="00B2400C">
        <w:rPr>
          <w:lang w:eastAsia="ar-SA"/>
        </w:rPr>
        <w:t>Создаваемая структурированная кабельная система (СКС) по своей архитектуре  и техническим характеристикам должна:</w:t>
      </w:r>
    </w:p>
    <w:p w:rsidR="003D1E5B" w:rsidRPr="00B2400C" w:rsidRDefault="003D1E5B" w:rsidP="00B2400C">
      <w:pPr>
        <w:numPr>
          <w:ilvl w:val="0"/>
          <w:numId w:val="11"/>
        </w:numPr>
        <w:tabs>
          <w:tab w:val="clear" w:pos="1440"/>
          <w:tab w:val="left" w:pos="1056"/>
          <w:tab w:val="num" w:pos="1276"/>
        </w:tabs>
        <w:suppressAutoHyphens/>
        <w:ind w:left="709" w:hanging="425"/>
        <w:jc w:val="both"/>
        <w:rPr>
          <w:lang w:val="en-US"/>
        </w:rPr>
      </w:pPr>
      <w:r w:rsidRPr="00B2400C">
        <w:t>удовлетворять</w:t>
      </w:r>
      <w:r w:rsidRPr="00B2400C">
        <w:rPr>
          <w:lang w:val="en-US"/>
        </w:rPr>
        <w:t xml:space="preserve"> </w:t>
      </w:r>
      <w:r w:rsidRPr="00B2400C">
        <w:t>положениям</w:t>
      </w:r>
      <w:r w:rsidRPr="00B2400C">
        <w:rPr>
          <w:lang w:val="en-US"/>
        </w:rPr>
        <w:t xml:space="preserve"> </w:t>
      </w:r>
      <w:r w:rsidRPr="00B2400C">
        <w:t>стандарта</w:t>
      </w:r>
      <w:r w:rsidRPr="00B2400C">
        <w:rPr>
          <w:lang w:val="en-US"/>
        </w:rPr>
        <w:t xml:space="preserve"> ANSI/TIA/EIA-568-B "Commercial Building Telecommunication Cabling Standard".</w:t>
      </w:r>
    </w:p>
    <w:p w:rsidR="003D1E5B" w:rsidRPr="00B2400C" w:rsidRDefault="003D1E5B" w:rsidP="00B2400C">
      <w:pPr>
        <w:numPr>
          <w:ilvl w:val="0"/>
          <w:numId w:val="11"/>
        </w:numPr>
        <w:tabs>
          <w:tab w:val="clear" w:pos="1440"/>
          <w:tab w:val="left" w:pos="1056"/>
          <w:tab w:val="num" w:pos="1276"/>
        </w:tabs>
        <w:suppressAutoHyphens/>
        <w:ind w:left="709" w:hanging="425"/>
        <w:jc w:val="both"/>
      </w:pPr>
      <w:r w:rsidRPr="00B2400C">
        <w:t>не противоречить положениям следующих стандартов и норм:</w:t>
      </w:r>
    </w:p>
    <w:p w:rsidR="003D1E5B" w:rsidRPr="00B2400C" w:rsidRDefault="003D1E5B" w:rsidP="00B2400C">
      <w:pPr>
        <w:numPr>
          <w:ilvl w:val="0"/>
          <w:numId w:val="11"/>
        </w:numPr>
        <w:tabs>
          <w:tab w:val="clear" w:pos="1440"/>
          <w:tab w:val="left" w:pos="1056"/>
          <w:tab w:val="num" w:pos="1276"/>
        </w:tabs>
        <w:suppressAutoHyphens/>
        <w:ind w:left="709" w:hanging="425"/>
        <w:jc w:val="both"/>
      </w:pPr>
      <w:r w:rsidRPr="00B2400C">
        <w:t>ISO/IES IS 11801 "</w:t>
      </w:r>
      <w:proofErr w:type="spellStart"/>
      <w:r w:rsidRPr="00B2400C">
        <w:t>Information</w:t>
      </w:r>
      <w:proofErr w:type="spellEnd"/>
      <w:r w:rsidRPr="00B2400C">
        <w:t xml:space="preserve"> </w:t>
      </w:r>
      <w:proofErr w:type="spellStart"/>
      <w:r w:rsidRPr="00B2400C">
        <w:t>Technology</w:t>
      </w:r>
      <w:proofErr w:type="spellEnd"/>
      <w:r w:rsidRPr="00B2400C">
        <w:t xml:space="preserve"> – </w:t>
      </w:r>
      <w:proofErr w:type="spellStart"/>
      <w:r w:rsidRPr="00B2400C">
        <w:t>Generic</w:t>
      </w:r>
      <w:proofErr w:type="spellEnd"/>
      <w:r w:rsidRPr="00B2400C">
        <w:t xml:space="preserve"> </w:t>
      </w:r>
      <w:proofErr w:type="spellStart"/>
      <w:r w:rsidRPr="00B2400C">
        <w:t>Cabling</w:t>
      </w:r>
      <w:proofErr w:type="spellEnd"/>
      <w:r w:rsidRPr="00B2400C">
        <w:t xml:space="preserve"> </w:t>
      </w:r>
      <w:proofErr w:type="spellStart"/>
      <w:r w:rsidRPr="00B2400C">
        <w:t>for</w:t>
      </w:r>
      <w:proofErr w:type="spellEnd"/>
      <w:r w:rsidRPr="00B2400C">
        <w:t xml:space="preserve"> </w:t>
      </w:r>
      <w:proofErr w:type="spellStart"/>
      <w:r w:rsidRPr="00B2400C">
        <w:t>Customer</w:t>
      </w:r>
      <w:proofErr w:type="spellEnd"/>
      <w:r w:rsidRPr="00B2400C">
        <w:t xml:space="preserve"> </w:t>
      </w:r>
      <w:proofErr w:type="spellStart"/>
      <w:r w:rsidRPr="00B2400C">
        <w:t>Premises</w:t>
      </w:r>
      <w:proofErr w:type="spellEnd"/>
      <w:r w:rsidRPr="00B2400C">
        <w:t>" (Международный стандарт на кабельные системы информационных технологий);</w:t>
      </w:r>
    </w:p>
    <w:p w:rsidR="003D1E5B" w:rsidRPr="00B2400C" w:rsidRDefault="003D1E5B" w:rsidP="00B2400C">
      <w:pPr>
        <w:numPr>
          <w:ilvl w:val="0"/>
          <w:numId w:val="11"/>
        </w:numPr>
        <w:tabs>
          <w:tab w:val="clear" w:pos="1440"/>
          <w:tab w:val="left" w:pos="1056"/>
          <w:tab w:val="num" w:pos="1276"/>
        </w:tabs>
        <w:suppressAutoHyphens/>
        <w:ind w:left="709" w:hanging="425"/>
        <w:jc w:val="both"/>
      </w:pPr>
      <w:r w:rsidRPr="00B2400C">
        <w:t>ОСТН "Требования к устройству сооружений и системам связи".</w:t>
      </w:r>
    </w:p>
    <w:p w:rsidR="003D1E5B" w:rsidRPr="00B2400C" w:rsidRDefault="003D1E5B" w:rsidP="00B2400C">
      <w:pPr>
        <w:keepNext/>
        <w:tabs>
          <w:tab w:val="left" w:pos="720"/>
          <w:tab w:val="left" w:pos="1056"/>
          <w:tab w:val="num" w:pos="1276"/>
        </w:tabs>
        <w:suppressAutoHyphens/>
        <w:ind w:left="709" w:hanging="425"/>
        <w:jc w:val="both"/>
        <w:rPr>
          <w:lang w:eastAsia="ar-SA"/>
        </w:rPr>
      </w:pPr>
      <w:r w:rsidRPr="00B2400C">
        <w:rPr>
          <w:lang w:eastAsia="ar-SA"/>
        </w:rPr>
        <w:t>При реализации СКС должны быть учтены положения следующих стандартов и норм:</w:t>
      </w:r>
    </w:p>
    <w:p w:rsidR="003D1E5B" w:rsidRPr="00B2400C" w:rsidRDefault="003D1E5B" w:rsidP="00B2400C">
      <w:pPr>
        <w:numPr>
          <w:ilvl w:val="0"/>
          <w:numId w:val="10"/>
        </w:numPr>
        <w:tabs>
          <w:tab w:val="clear" w:pos="1440"/>
          <w:tab w:val="left" w:pos="1056"/>
          <w:tab w:val="num" w:pos="1276"/>
        </w:tabs>
        <w:suppressAutoHyphens/>
        <w:ind w:left="709" w:hanging="425"/>
        <w:jc w:val="both"/>
        <w:rPr>
          <w:lang w:val="en-US"/>
        </w:rPr>
      </w:pPr>
      <w:r w:rsidRPr="00B2400C">
        <w:rPr>
          <w:lang w:val="en-US"/>
        </w:rPr>
        <w:t>ANSI/EIA/TIA-569-A "Commercial Building Standard for Telecommunications Pathways and Spaces";</w:t>
      </w:r>
    </w:p>
    <w:p w:rsidR="003D1E5B" w:rsidRPr="00B2400C" w:rsidRDefault="003D1E5B" w:rsidP="00B2400C">
      <w:pPr>
        <w:numPr>
          <w:ilvl w:val="0"/>
          <w:numId w:val="10"/>
        </w:numPr>
        <w:tabs>
          <w:tab w:val="clear" w:pos="1440"/>
          <w:tab w:val="left" w:pos="709"/>
          <w:tab w:val="num" w:pos="1276"/>
        </w:tabs>
        <w:suppressAutoHyphens/>
        <w:ind w:left="993" w:hanging="709"/>
        <w:jc w:val="both"/>
        <w:rPr>
          <w:lang w:val="en-US"/>
        </w:rPr>
      </w:pPr>
      <w:r w:rsidRPr="00B2400C">
        <w:rPr>
          <w:lang w:val="en-US"/>
        </w:rPr>
        <w:t>ANSI/TIA/EIA-606 "Administration Standard for the Telecommunications Infrastructure of Commercial Buildings";</w:t>
      </w:r>
    </w:p>
    <w:p w:rsidR="003D1E5B" w:rsidRPr="00B2400C" w:rsidRDefault="003D1E5B" w:rsidP="00B2400C">
      <w:pPr>
        <w:numPr>
          <w:ilvl w:val="0"/>
          <w:numId w:val="10"/>
        </w:numPr>
        <w:tabs>
          <w:tab w:val="left" w:pos="709"/>
        </w:tabs>
        <w:suppressAutoHyphens/>
        <w:ind w:left="993" w:hanging="709"/>
        <w:jc w:val="both"/>
        <w:rPr>
          <w:lang w:val="en-US"/>
        </w:rPr>
      </w:pPr>
      <w:r w:rsidRPr="00B2400C">
        <w:rPr>
          <w:lang w:val="en-US"/>
        </w:rPr>
        <w:t>ANSI/TIA/EIA-607 "Commercial Building Grounding and Bonding Requirements for Telecommunications".</w:t>
      </w:r>
    </w:p>
    <w:p w:rsidR="003D1E5B" w:rsidRPr="00B2400C" w:rsidRDefault="003D1E5B" w:rsidP="00B2400C">
      <w:pPr>
        <w:tabs>
          <w:tab w:val="left" w:pos="709"/>
        </w:tabs>
        <w:suppressAutoHyphens/>
        <w:ind w:left="993" w:hanging="709"/>
        <w:jc w:val="both"/>
        <w:rPr>
          <w:lang w:val="en-US"/>
        </w:rPr>
      </w:pPr>
    </w:p>
    <w:p w:rsidR="003D1E5B" w:rsidRPr="00B2400C" w:rsidRDefault="003D1E5B" w:rsidP="00B2400C">
      <w:pPr>
        <w:tabs>
          <w:tab w:val="left" w:pos="709"/>
        </w:tabs>
        <w:ind w:left="993" w:hanging="709"/>
        <w:jc w:val="both"/>
      </w:pPr>
      <w:r w:rsidRPr="00B2400C">
        <w:t>При производстве работ необходимо выполнение требований:</w:t>
      </w:r>
    </w:p>
    <w:p w:rsidR="003D1E5B" w:rsidRPr="00B2400C" w:rsidRDefault="003D1E5B" w:rsidP="00B2400C">
      <w:pPr>
        <w:numPr>
          <w:ilvl w:val="0"/>
          <w:numId w:val="10"/>
        </w:numPr>
        <w:tabs>
          <w:tab w:val="left" w:pos="709"/>
        </w:tabs>
        <w:suppressAutoHyphens/>
        <w:ind w:left="709" w:hanging="425"/>
        <w:jc w:val="both"/>
      </w:pPr>
      <w:r w:rsidRPr="00B2400C">
        <w:t>СО 34.04.181-2003 Правил организации технического обслуживания и ремонта оборудования, зданий и сооружений эл. станций и сетей;</w:t>
      </w:r>
    </w:p>
    <w:p w:rsidR="003D1E5B" w:rsidRPr="00B2400C" w:rsidRDefault="003D1E5B" w:rsidP="00B2400C">
      <w:pPr>
        <w:numPr>
          <w:ilvl w:val="0"/>
          <w:numId w:val="10"/>
        </w:numPr>
        <w:tabs>
          <w:tab w:val="left" w:pos="709"/>
        </w:tabs>
        <w:suppressAutoHyphens/>
        <w:ind w:left="709" w:hanging="425"/>
        <w:jc w:val="both"/>
      </w:pPr>
      <w:r w:rsidRPr="00B2400C">
        <w:lastRenderedPageBreak/>
        <w:t>СО 153- 34.03.150-2003 (РД 153-34.0-03.150-00) Межотраслевые правила по охране труда (правила безопасности) при эксплуатации электроустановок: /Утв. Приказом Минэнерго РФ от 27.12.2000 № 163;</w:t>
      </w:r>
    </w:p>
    <w:p w:rsidR="003D1E5B" w:rsidRPr="00B2400C" w:rsidRDefault="003D1E5B" w:rsidP="00B2400C">
      <w:pPr>
        <w:numPr>
          <w:ilvl w:val="0"/>
          <w:numId w:val="10"/>
        </w:numPr>
        <w:tabs>
          <w:tab w:val="left" w:pos="709"/>
        </w:tabs>
        <w:suppressAutoHyphens/>
        <w:ind w:left="709" w:hanging="425"/>
        <w:jc w:val="both"/>
      </w:pPr>
      <w:r w:rsidRPr="00B2400C">
        <w:t>СО 34.03.201-97 (РД 153-34.03.201-97) Правила техники безопасности при эксплуатации тепломеханического оборудования электростанций и тепловых сетей;</w:t>
      </w:r>
    </w:p>
    <w:p w:rsidR="003D1E5B" w:rsidRPr="00B2400C" w:rsidRDefault="003D1E5B" w:rsidP="00B2400C">
      <w:pPr>
        <w:numPr>
          <w:ilvl w:val="0"/>
          <w:numId w:val="10"/>
        </w:numPr>
        <w:tabs>
          <w:tab w:val="left" w:pos="709"/>
        </w:tabs>
        <w:suppressAutoHyphens/>
        <w:ind w:left="709" w:hanging="425"/>
        <w:jc w:val="both"/>
      </w:pPr>
      <w:r w:rsidRPr="00B2400C">
        <w:t>СО 34.03.301-00 (РД 153-34.0-03.301-00). Правила пожарной безопасности для энергетических предприятий;</w:t>
      </w:r>
    </w:p>
    <w:p w:rsidR="003D1E5B" w:rsidRPr="00B2400C" w:rsidRDefault="003D1E5B" w:rsidP="00B2400C">
      <w:pPr>
        <w:numPr>
          <w:ilvl w:val="0"/>
          <w:numId w:val="10"/>
        </w:numPr>
        <w:tabs>
          <w:tab w:val="left" w:pos="567"/>
        </w:tabs>
        <w:suppressAutoHyphens/>
        <w:ind w:left="709" w:hanging="425"/>
        <w:jc w:val="both"/>
      </w:pPr>
      <w:r w:rsidRPr="00B2400C">
        <w:t xml:space="preserve">  ПОТ РО-45-007-96 Правила ТБ при монтаже и обслуживании телефонных и телеграфных станций;</w:t>
      </w:r>
    </w:p>
    <w:p w:rsidR="003D1E5B" w:rsidRPr="00B2400C" w:rsidRDefault="003D1E5B" w:rsidP="00B2400C">
      <w:pPr>
        <w:numPr>
          <w:ilvl w:val="0"/>
          <w:numId w:val="10"/>
        </w:numPr>
        <w:tabs>
          <w:tab w:val="left" w:pos="709"/>
        </w:tabs>
        <w:suppressAutoHyphens/>
        <w:ind w:left="993" w:hanging="709"/>
        <w:jc w:val="both"/>
      </w:pPr>
      <w:r w:rsidRPr="00B2400C">
        <w:t xml:space="preserve">СНиП 111-4-80 Правила производства работ и ТБ в строительстве; </w:t>
      </w:r>
    </w:p>
    <w:p w:rsidR="003D1E5B" w:rsidRPr="00B2400C" w:rsidRDefault="003D1E5B" w:rsidP="00B2400C">
      <w:pPr>
        <w:numPr>
          <w:ilvl w:val="0"/>
          <w:numId w:val="10"/>
        </w:numPr>
        <w:tabs>
          <w:tab w:val="left" w:pos="709"/>
        </w:tabs>
        <w:suppressAutoHyphens/>
        <w:ind w:left="709" w:hanging="425"/>
        <w:jc w:val="both"/>
      </w:pPr>
      <w:r w:rsidRPr="00B2400C">
        <w:t>ОСТН 600-93 Минсвязи РФ, «Отраслевых строительно-технологических норм на монтаж сооружений и устройств связи, радиовещания и телевидения».</w:t>
      </w:r>
    </w:p>
    <w:p w:rsidR="003D1E5B" w:rsidRPr="00B2400C" w:rsidRDefault="003D1E5B" w:rsidP="00B2400C">
      <w:pPr>
        <w:tabs>
          <w:tab w:val="left" w:pos="709"/>
        </w:tabs>
        <w:rPr>
          <w:b/>
        </w:rPr>
      </w:pPr>
    </w:p>
    <w:p w:rsidR="003D1E5B" w:rsidRPr="00B2400C" w:rsidRDefault="003D1E5B" w:rsidP="00B2400C">
      <w:pPr>
        <w:rPr>
          <w:b/>
          <w:bCs/>
        </w:rPr>
      </w:pPr>
      <w:r w:rsidRPr="00B2400C">
        <w:rPr>
          <w:b/>
          <w:bCs/>
        </w:rPr>
        <w:t>Требования к Подрядной организации (Участнику конкурса)</w:t>
      </w:r>
    </w:p>
    <w:p w:rsidR="003D1E5B" w:rsidRPr="00B2400C" w:rsidRDefault="003D1E5B" w:rsidP="00B2400C">
      <w:pPr>
        <w:jc w:val="both"/>
        <w:rPr>
          <w:b/>
        </w:rPr>
      </w:pPr>
    </w:p>
    <w:p w:rsidR="003D1E5B" w:rsidRPr="00B2400C" w:rsidRDefault="003D1E5B" w:rsidP="00B2400C">
      <w:pPr>
        <w:numPr>
          <w:ilvl w:val="0"/>
          <w:numId w:val="12"/>
        </w:numPr>
        <w:spacing w:before="100" w:beforeAutospacing="1" w:after="100" w:afterAutospacing="1"/>
        <w:ind w:left="714" w:hanging="357"/>
        <w:contextualSpacing/>
        <w:jc w:val="both"/>
      </w:pPr>
      <w:r w:rsidRPr="00B2400C">
        <w:t xml:space="preserve">Участник конкурса предоставляет квалифицированный, аттестованный персонал (граждане Российской Федерации), необходимый для производства всего комплекса работ. Необходимо подтвердить квалификацию персонала сертификатами (свидетельствами) сотрудников от производителей оборудования:  </w:t>
      </w:r>
      <w:proofErr w:type="spellStart"/>
      <w:r w:rsidRPr="00B2400C">
        <w:rPr>
          <w:b/>
        </w:rPr>
        <w:t>Schneider</w:t>
      </w:r>
      <w:proofErr w:type="spellEnd"/>
      <w:r w:rsidRPr="00B2400C">
        <w:rPr>
          <w:b/>
        </w:rPr>
        <w:t xml:space="preserve"> </w:t>
      </w:r>
      <w:proofErr w:type="spellStart"/>
      <w:r w:rsidRPr="00B2400C">
        <w:rPr>
          <w:b/>
        </w:rPr>
        <w:t>Electric</w:t>
      </w:r>
      <w:proofErr w:type="spellEnd"/>
      <w:r w:rsidRPr="00B2400C">
        <w:rPr>
          <w:b/>
        </w:rPr>
        <w:t xml:space="preserve">, </w:t>
      </w:r>
      <w:proofErr w:type="spellStart"/>
      <w:r w:rsidRPr="00B2400C">
        <w:rPr>
          <w:b/>
        </w:rPr>
        <w:t>Panduit</w:t>
      </w:r>
      <w:proofErr w:type="spellEnd"/>
      <w:r w:rsidRPr="00B2400C">
        <w:rPr>
          <w:b/>
        </w:rPr>
        <w:t xml:space="preserve">, </w:t>
      </w:r>
      <w:proofErr w:type="spellStart"/>
      <w:r w:rsidRPr="00B2400C">
        <w:rPr>
          <w:b/>
        </w:rPr>
        <w:t>Legrand</w:t>
      </w:r>
      <w:proofErr w:type="spellEnd"/>
      <w:r w:rsidRPr="00B2400C">
        <w:rPr>
          <w:b/>
        </w:rPr>
        <w:t xml:space="preserve">, </w:t>
      </w:r>
      <w:proofErr w:type="spellStart"/>
      <w:r w:rsidRPr="00B2400C">
        <w:rPr>
          <w:b/>
        </w:rPr>
        <w:t>Cisco</w:t>
      </w:r>
      <w:proofErr w:type="spellEnd"/>
      <w:r w:rsidRPr="00B2400C">
        <w:t>.</w:t>
      </w:r>
    </w:p>
    <w:p w:rsidR="003D1E5B" w:rsidRPr="00B2400C" w:rsidRDefault="003D1E5B" w:rsidP="00B2400C">
      <w:pPr>
        <w:numPr>
          <w:ilvl w:val="0"/>
          <w:numId w:val="12"/>
        </w:numPr>
        <w:spacing w:before="100" w:beforeAutospacing="1" w:after="100" w:afterAutospacing="1"/>
        <w:ind w:left="714" w:hanging="357"/>
        <w:contextualSpacing/>
        <w:jc w:val="both"/>
      </w:pPr>
      <w:r w:rsidRPr="00B2400C">
        <w:rPr>
          <w:spacing w:val="-1"/>
          <w:szCs w:val="10"/>
        </w:rPr>
        <w:t>Участник конкурса должен подтвердить наличие</w:t>
      </w:r>
      <w:r w:rsidRPr="00B2400C">
        <w:rPr>
          <w:color w:val="000000"/>
          <w:spacing w:val="-1"/>
          <w:szCs w:val="10"/>
        </w:rPr>
        <w:t xml:space="preserve"> </w:t>
      </w:r>
      <w:r w:rsidRPr="00B2400C">
        <w:t>не менее трех специалистов, сертифицированных производителем оборудования ЛВС на выполнение работ по монтажу и инсталляции предложенного оборудования; не менее трех специалистов, сертифицированных производителем оборудования ВЭРС на выполнение работ по монтажу и инсталляции предложенного оборудования.</w:t>
      </w:r>
    </w:p>
    <w:p w:rsidR="003D1E5B" w:rsidRPr="00B2400C" w:rsidRDefault="003D1E5B" w:rsidP="00B2400C">
      <w:pPr>
        <w:numPr>
          <w:ilvl w:val="0"/>
          <w:numId w:val="12"/>
        </w:numPr>
        <w:spacing w:before="100" w:beforeAutospacing="1" w:after="100" w:afterAutospacing="1"/>
        <w:ind w:left="714" w:hanging="357"/>
        <w:contextualSpacing/>
        <w:jc w:val="both"/>
      </w:pPr>
      <w:r w:rsidRPr="00B2400C">
        <w:rPr>
          <w:spacing w:val="-1"/>
          <w:szCs w:val="10"/>
        </w:rPr>
        <w:t xml:space="preserve">Участник конкурса должен иметь лицензии и сертификаты на выполнение работ по проекту, а также уровень сертификации </w:t>
      </w:r>
      <w:proofErr w:type="spellStart"/>
      <w:r w:rsidRPr="00B2400C">
        <w:rPr>
          <w:b/>
          <w:spacing w:val="-1"/>
          <w:szCs w:val="10"/>
        </w:rPr>
        <w:t>Gold</w:t>
      </w:r>
      <w:proofErr w:type="spellEnd"/>
      <w:r w:rsidRPr="00B2400C">
        <w:rPr>
          <w:b/>
          <w:spacing w:val="-1"/>
          <w:szCs w:val="10"/>
        </w:rPr>
        <w:t xml:space="preserve"> </w:t>
      </w:r>
      <w:proofErr w:type="spellStart"/>
      <w:r w:rsidRPr="00B2400C">
        <w:rPr>
          <w:b/>
          <w:spacing w:val="-1"/>
          <w:szCs w:val="10"/>
        </w:rPr>
        <w:t>partner</w:t>
      </w:r>
      <w:proofErr w:type="spellEnd"/>
      <w:r w:rsidRPr="00B2400C">
        <w:rPr>
          <w:spacing w:val="-1"/>
          <w:szCs w:val="10"/>
        </w:rPr>
        <w:t xml:space="preserve"> или аналогичный у производителей следующего оборудования: </w:t>
      </w:r>
      <w:proofErr w:type="spellStart"/>
      <w:r w:rsidRPr="00B2400C">
        <w:rPr>
          <w:b/>
        </w:rPr>
        <w:t>Schneider</w:t>
      </w:r>
      <w:proofErr w:type="spellEnd"/>
      <w:r w:rsidRPr="00B2400C">
        <w:rPr>
          <w:b/>
        </w:rPr>
        <w:t xml:space="preserve"> </w:t>
      </w:r>
      <w:proofErr w:type="spellStart"/>
      <w:r w:rsidRPr="00B2400C">
        <w:rPr>
          <w:b/>
        </w:rPr>
        <w:t>Electric</w:t>
      </w:r>
      <w:proofErr w:type="spellEnd"/>
      <w:r w:rsidRPr="00B2400C">
        <w:rPr>
          <w:b/>
        </w:rPr>
        <w:t xml:space="preserve">, </w:t>
      </w:r>
      <w:proofErr w:type="spellStart"/>
      <w:r w:rsidRPr="00B2400C">
        <w:rPr>
          <w:b/>
        </w:rPr>
        <w:t>Panduit</w:t>
      </w:r>
      <w:proofErr w:type="spellEnd"/>
      <w:r w:rsidRPr="00B2400C">
        <w:rPr>
          <w:b/>
        </w:rPr>
        <w:t xml:space="preserve">, </w:t>
      </w:r>
      <w:proofErr w:type="spellStart"/>
      <w:r w:rsidRPr="00B2400C">
        <w:rPr>
          <w:b/>
        </w:rPr>
        <w:t>Legrand</w:t>
      </w:r>
      <w:proofErr w:type="spellEnd"/>
      <w:r w:rsidRPr="00B2400C">
        <w:rPr>
          <w:b/>
        </w:rPr>
        <w:t xml:space="preserve">, </w:t>
      </w:r>
      <w:proofErr w:type="spellStart"/>
      <w:r w:rsidRPr="00B2400C">
        <w:rPr>
          <w:b/>
        </w:rPr>
        <w:t>Cisco</w:t>
      </w:r>
      <w:proofErr w:type="spellEnd"/>
      <w:r w:rsidRPr="00B2400C">
        <w:rPr>
          <w:b/>
        </w:rPr>
        <w:t xml:space="preserve"> </w:t>
      </w:r>
      <w:r w:rsidRPr="00B2400C">
        <w:rPr>
          <w:b/>
          <w:lang w:val="en-US"/>
        </w:rPr>
        <w:t>Systems</w:t>
      </w:r>
    </w:p>
    <w:p w:rsidR="003D1E5B" w:rsidRPr="00B2400C" w:rsidRDefault="003D1E5B" w:rsidP="00B2400C">
      <w:pPr>
        <w:numPr>
          <w:ilvl w:val="0"/>
          <w:numId w:val="12"/>
        </w:numPr>
        <w:spacing w:before="100" w:beforeAutospacing="1" w:after="100" w:afterAutospacing="1"/>
        <w:ind w:left="714" w:hanging="357"/>
        <w:contextualSpacing/>
        <w:jc w:val="both"/>
      </w:pPr>
      <w:r w:rsidRPr="00B2400C">
        <w:t>Необходимо предоставить документы, подтверждающие опыт реализации аналогичных проектов не менее 5 лет, в том числе опыт перевода технологической инфраструктуры энергетических компаний без нарушения непрерывности технологического процесса управления.</w:t>
      </w:r>
    </w:p>
    <w:p w:rsidR="003D1E5B" w:rsidRPr="00B2400C" w:rsidRDefault="003D1E5B" w:rsidP="00B2400C">
      <w:pPr>
        <w:numPr>
          <w:ilvl w:val="0"/>
          <w:numId w:val="12"/>
        </w:numPr>
        <w:spacing w:before="100" w:beforeAutospacing="1" w:after="100" w:afterAutospacing="1"/>
        <w:ind w:left="714" w:hanging="357"/>
        <w:contextualSpacing/>
        <w:jc w:val="both"/>
      </w:pPr>
      <w:r w:rsidRPr="00B2400C">
        <w:t xml:space="preserve">Необходимо предоставить действующее свидетельство о регистрации </w:t>
      </w:r>
      <w:proofErr w:type="spellStart"/>
      <w:r w:rsidRPr="00B2400C">
        <w:t>электролаборатории</w:t>
      </w:r>
      <w:proofErr w:type="spellEnd"/>
      <w:r w:rsidRPr="00B2400C">
        <w:t xml:space="preserve"> МТУ </w:t>
      </w:r>
      <w:proofErr w:type="spellStart"/>
      <w:r w:rsidRPr="00B2400C">
        <w:t>Ростехнадзора</w:t>
      </w:r>
      <w:proofErr w:type="spellEnd"/>
      <w:r w:rsidRPr="00B2400C">
        <w:t xml:space="preserve"> по СЗФО и документы, подтверждающие поверку тестового оборудования. </w:t>
      </w:r>
    </w:p>
    <w:p w:rsidR="003D1E5B" w:rsidRPr="00B2400C" w:rsidRDefault="003D1E5B" w:rsidP="00B2400C">
      <w:pPr>
        <w:numPr>
          <w:ilvl w:val="0"/>
          <w:numId w:val="12"/>
        </w:numPr>
        <w:spacing w:before="100" w:beforeAutospacing="1" w:after="100" w:afterAutospacing="1"/>
        <w:ind w:left="714" w:hanging="357"/>
        <w:contextualSpacing/>
        <w:jc w:val="both"/>
        <w:rPr>
          <w:color w:val="000000"/>
        </w:rPr>
      </w:pPr>
      <w:r w:rsidRPr="00B2400C">
        <w:rPr>
          <w:color w:val="000000"/>
        </w:rPr>
        <w:t>Среднегодовой оборот участника конкурса (отдельной компании или совместного предприятия/консорциума) должен быть не менее 1</w:t>
      </w:r>
      <w:r w:rsidRPr="00B2400C">
        <w:rPr>
          <w:color w:val="000000"/>
          <w:lang w:val="en-US"/>
        </w:rPr>
        <w:t> </w:t>
      </w:r>
      <w:r w:rsidRPr="00B2400C">
        <w:rPr>
          <w:color w:val="000000"/>
        </w:rPr>
        <w:t>000</w:t>
      </w:r>
      <w:r w:rsidRPr="00B2400C">
        <w:rPr>
          <w:color w:val="000000"/>
          <w:lang w:val="en-US"/>
        </w:rPr>
        <w:t> </w:t>
      </w:r>
      <w:r w:rsidRPr="00B2400C">
        <w:rPr>
          <w:color w:val="000000"/>
        </w:rPr>
        <w:t>000 рублей за последние 2 года (2009–2010). Участник конкурса должен представить в качестве подтверждения вышеуказанной информации копии аудиторских заключений за вышеуказанный период или копии балансовых отчетов, подтвержденных (заверенных) налоговыми органами.</w:t>
      </w:r>
    </w:p>
    <w:p w:rsidR="003D1E5B" w:rsidRDefault="003D1E5B" w:rsidP="00AF1DC6">
      <w:pPr>
        <w:numPr>
          <w:ilvl w:val="0"/>
          <w:numId w:val="12"/>
        </w:numPr>
        <w:spacing w:before="100" w:beforeAutospacing="1" w:after="100" w:afterAutospacing="1"/>
        <w:ind w:left="714" w:hanging="357"/>
        <w:contextualSpacing/>
        <w:jc w:val="both"/>
        <w:rPr>
          <w:color w:val="000000"/>
        </w:rPr>
      </w:pPr>
      <w:r w:rsidRPr="00B2400C">
        <w:rPr>
          <w:color w:val="000000"/>
        </w:rPr>
        <w:t>Участник конкурса должен быть сертифицирован на соответствие стандартам качества ISO 9001 или ГОСТ Р ISO 9001-2008 (с</w:t>
      </w:r>
      <w:r>
        <w:rPr>
          <w:color w:val="000000"/>
        </w:rPr>
        <w:t>тандарты управления качеством).</w:t>
      </w:r>
    </w:p>
    <w:p w:rsidR="003D1E5B" w:rsidRPr="00B2400C" w:rsidRDefault="003D1E5B" w:rsidP="00AF1DC6">
      <w:pPr>
        <w:spacing w:before="100" w:beforeAutospacing="1" w:after="100" w:afterAutospacing="1"/>
        <w:ind w:left="357"/>
        <w:contextualSpacing/>
        <w:jc w:val="both"/>
        <w:rPr>
          <w:color w:val="000000"/>
        </w:rPr>
      </w:pPr>
    </w:p>
    <w:p w:rsidR="003D1E5B" w:rsidRDefault="003D1E5B" w:rsidP="008C40B8">
      <w:pPr>
        <w:suppressAutoHyphens/>
        <w:jc w:val="both"/>
        <w:rPr>
          <w:b/>
        </w:rPr>
      </w:pPr>
      <w:bookmarkStart w:id="22" w:name="_Toc159385168"/>
      <w:bookmarkStart w:id="23" w:name="_Toc157941947"/>
      <w:bookmarkStart w:id="24" w:name="_Toc154983027"/>
      <w:bookmarkStart w:id="25" w:name="_Toc154810999"/>
      <w:bookmarkStart w:id="26" w:name="_Toc154808869"/>
      <w:r w:rsidRPr="00601863">
        <w:rPr>
          <w:b/>
        </w:rPr>
        <w:t>Специальные требования</w:t>
      </w:r>
      <w:bookmarkEnd w:id="22"/>
      <w:bookmarkEnd w:id="23"/>
      <w:bookmarkEnd w:id="24"/>
      <w:bookmarkEnd w:id="25"/>
      <w:bookmarkEnd w:id="26"/>
      <w:r w:rsidRPr="00601863">
        <w:rPr>
          <w:b/>
        </w:rPr>
        <w:t>:</w:t>
      </w:r>
    </w:p>
    <w:p w:rsidR="003D1E5B" w:rsidRPr="00601863" w:rsidRDefault="003D1E5B" w:rsidP="008C40B8">
      <w:pPr>
        <w:suppressAutoHyphens/>
        <w:jc w:val="both"/>
        <w:rPr>
          <w:b/>
        </w:rPr>
      </w:pPr>
    </w:p>
    <w:p w:rsidR="003D1E5B" w:rsidRPr="00601863" w:rsidRDefault="003D1E5B" w:rsidP="008C40B8">
      <w:pPr>
        <w:pStyle w:val="af1"/>
        <w:tabs>
          <w:tab w:val="num" w:pos="1980"/>
        </w:tabs>
        <w:ind w:left="0"/>
        <w:jc w:val="both"/>
      </w:pPr>
      <w:r w:rsidRPr="00601863">
        <w:t>Подрядная организация должна обеспечить:</w:t>
      </w:r>
    </w:p>
    <w:p w:rsidR="003D1E5B" w:rsidRPr="00601863" w:rsidRDefault="003D1E5B" w:rsidP="008C40B8">
      <w:pPr>
        <w:suppressAutoHyphens/>
        <w:jc w:val="both"/>
      </w:pPr>
      <w:r w:rsidRPr="00601863">
        <w:t>- наличие  кадров, обладающих соответствующей квалификацией для осуществления  данного вида работ;</w:t>
      </w:r>
    </w:p>
    <w:p w:rsidR="003D1E5B" w:rsidRPr="00601863" w:rsidRDefault="003D1E5B" w:rsidP="008C40B8">
      <w:pPr>
        <w:suppressAutoHyphens/>
        <w:jc w:val="both"/>
      </w:pPr>
      <w:r w:rsidRPr="00601863">
        <w:t xml:space="preserve">- наличие  обученного и аттестованного по охране труда, пожарной безопасности и промышленной безопасности </w:t>
      </w:r>
      <w:proofErr w:type="spellStart"/>
      <w:r w:rsidRPr="00601863">
        <w:t>энергообъектов</w:t>
      </w:r>
      <w:proofErr w:type="spellEnd"/>
      <w:r w:rsidRPr="00601863">
        <w:t xml:space="preserve"> персонала;</w:t>
      </w:r>
    </w:p>
    <w:p w:rsidR="003D1E5B" w:rsidRDefault="003D1E5B" w:rsidP="00601863">
      <w:pPr>
        <w:suppressAutoHyphens/>
        <w:jc w:val="both"/>
      </w:pPr>
      <w:r w:rsidRPr="00601863">
        <w:t>- наличие у работников подрядной организации однотипной спецодежды с названием и логотипом организации - подрядчика при выполнении работ на объектах ОАО «ТГК-1.</w:t>
      </w:r>
    </w:p>
    <w:p w:rsidR="00CC3711" w:rsidRDefault="00CC3711" w:rsidP="00CC3711">
      <w:pPr>
        <w:suppressAutoHyphens/>
        <w:jc w:val="both"/>
      </w:pPr>
    </w:p>
    <w:p w:rsidR="00CC3711" w:rsidRDefault="00CC3711" w:rsidP="00CC3711">
      <w:pPr>
        <w:suppressAutoHyphens/>
        <w:jc w:val="both"/>
      </w:pPr>
    </w:p>
    <w:p w:rsidR="00CC3711" w:rsidRDefault="00CC3711" w:rsidP="00601863">
      <w:pPr>
        <w:suppressAutoHyphens/>
        <w:jc w:val="both"/>
      </w:pPr>
    </w:p>
    <w:sectPr w:rsidR="00CC3711" w:rsidSect="00850D18">
      <w:pgSz w:w="11906" w:h="16838"/>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9"/>
    <w:multiLevelType w:val="singleLevel"/>
    <w:tmpl w:val="00000009"/>
    <w:name w:val="WW8Num9"/>
    <w:lvl w:ilvl="0">
      <w:start w:val="1"/>
      <w:numFmt w:val="bullet"/>
      <w:lvlText w:val=""/>
      <w:lvlJc w:val="left"/>
      <w:pPr>
        <w:tabs>
          <w:tab w:val="num" w:pos="1440"/>
        </w:tabs>
        <w:ind w:left="1440" w:hanging="360"/>
      </w:pPr>
      <w:rPr>
        <w:rFonts w:ascii="Symbol" w:hAnsi="Symbol"/>
      </w:rPr>
    </w:lvl>
  </w:abstractNum>
  <w:abstractNum w:abstractNumId="1">
    <w:nsid w:val="0000000C"/>
    <w:multiLevelType w:val="singleLevel"/>
    <w:tmpl w:val="0000000C"/>
    <w:name w:val="WW8Num12"/>
    <w:lvl w:ilvl="0">
      <w:start w:val="1"/>
      <w:numFmt w:val="bullet"/>
      <w:lvlText w:val=""/>
      <w:lvlJc w:val="left"/>
      <w:pPr>
        <w:tabs>
          <w:tab w:val="num" w:pos="1440"/>
        </w:tabs>
        <w:ind w:left="1440" w:hanging="360"/>
      </w:pPr>
      <w:rPr>
        <w:rFonts w:ascii="Symbol" w:hAnsi="Symbol"/>
        <w:color w:val="auto"/>
        <w:sz w:val="24"/>
      </w:rPr>
    </w:lvl>
  </w:abstractNum>
  <w:abstractNum w:abstractNumId="2">
    <w:nsid w:val="0D3C5F97"/>
    <w:multiLevelType w:val="hybridMultilevel"/>
    <w:tmpl w:val="4A7CE040"/>
    <w:lvl w:ilvl="0" w:tplc="0419000F">
      <w:start w:val="1"/>
      <w:numFmt w:val="decimal"/>
      <w:lvlText w:val="%1."/>
      <w:lvlJc w:val="left"/>
      <w:pPr>
        <w:tabs>
          <w:tab w:val="num" w:pos="720"/>
        </w:tabs>
        <w:ind w:left="720" w:hanging="36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10F131F7"/>
    <w:multiLevelType w:val="hybridMultilevel"/>
    <w:tmpl w:val="451C9950"/>
    <w:lvl w:ilvl="0" w:tplc="04190013">
      <w:start w:val="1"/>
      <w:numFmt w:val="upperRoman"/>
      <w:lvlText w:val="%1."/>
      <w:lvlJc w:val="right"/>
      <w:pPr>
        <w:tabs>
          <w:tab w:val="num" w:pos="540"/>
        </w:tabs>
        <w:ind w:left="540" w:hanging="180"/>
      </w:pPr>
      <w:rPr>
        <w:rFonts w:cs="Times New Roman" w:hint="default"/>
      </w:rPr>
    </w:lvl>
    <w:lvl w:ilvl="1" w:tplc="0419000F">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16112CC2"/>
    <w:multiLevelType w:val="hybridMultilevel"/>
    <w:tmpl w:val="BA607D0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E7767CA"/>
    <w:multiLevelType w:val="hybridMultilevel"/>
    <w:tmpl w:val="EF4A90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6165A32"/>
    <w:multiLevelType w:val="hybridMultilevel"/>
    <w:tmpl w:val="2B98DE8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46D46590"/>
    <w:multiLevelType w:val="hybridMultilevel"/>
    <w:tmpl w:val="49B89E0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496D1458"/>
    <w:multiLevelType w:val="hybridMultilevel"/>
    <w:tmpl w:val="4B6022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4AD93367"/>
    <w:multiLevelType w:val="hybridMultilevel"/>
    <w:tmpl w:val="843A03EA"/>
    <w:lvl w:ilvl="0" w:tplc="0419000F">
      <w:start w:val="1"/>
      <w:numFmt w:val="decimal"/>
      <w:lvlText w:val="%1."/>
      <w:lvlJc w:val="left"/>
      <w:pPr>
        <w:tabs>
          <w:tab w:val="num" w:pos="720"/>
        </w:tabs>
        <w:ind w:left="720" w:hanging="360"/>
      </w:pPr>
      <w:rPr>
        <w:rFonts w:cs="Times New Roman"/>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5C4A414E"/>
    <w:multiLevelType w:val="hybridMultilevel"/>
    <w:tmpl w:val="0388D15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72BB3427"/>
    <w:multiLevelType w:val="hybridMultilevel"/>
    <w:tmpl w:val="04429AF4"/>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3"/>
  </w:num>
  <w:num w:numId="2">
    <w:abstractNumId w:val="9"/>
  </w:num>
  <w:num w:numId="3">
    <w:abstractNumId w:val="4"/>
  </w:num>
  <w:num w:numId="4">
    <w:abstractNumId w:val="6"/>
  </w:num>
  <w:num w:numId="5">
    <w:abstractNumId w:val="7"/>
  </w:num>
  <w:num w:numId="6">
    <w:abstractNumId w:val="2"/>
  </w:num>
  <w:num w:numId="7">
    <w:abstractNumId w:val="11"/>
  </w:num>
  <w:num w:numId="8">
    <w:abstractNumId w:val="8"/>
  </w:num>
  <w:num w:numId="9">
    <w:abstractNumId w:val="5"/>
  </w:num>
  <w:num w:numId="10">
    <w:abstractNumId w:val="0"/>
  </w:num>
  <w:num w:numId="11">
    <w:abstractNumId w:val="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610F"/>
    <w:rsid w:val="00005474"/>
    <w:rsid w:val="00022CC2"/>
    <w:rsid w:val="000548C8"/>
    <w:rsid w:val="00086579"/>
    <w:rsid w:val="000F16E0"/>
    <w:rsid w:val="002132EA"/>
    <w:rsid w:val="002C2F74"/>
    <w:rsid w:val="00303E3A"/>
    <w:rsid w:val="00305015"/>
    <w:rsid w:val="00311F97"/>
    <w:rsid w:val="003141EE"/>
    <w:rsid w:val="00333CE3"/>
    <w:rsid w:val="003D1E5B"/>
    <w:rsid w:val="004440C7"/>
    <w:rsid w:val="00464E43"/>
    <w:rsid w:val="00483C2A"/>
    <w:rsid w:val="004C5DD4"/>
    <w:rsid w:val="004C6022"/>
    <w:rsid w:val="00506920"/>
    <w:rsid w:val="0051251A"/>
    <w:rsid w:val="00552185"/>
    <w:rsid w:val="005826D5"/>
    <w:rsid w:val="00596932"/>
    <w:rsid w:val="005B0B84"/>
    <w:rsid w:val="005B36E9"/>
    <w:rsid w:val="005D1493"/>
    <w:rsid w:val="00601863"/>
    <w:rsid w:val="00634D35"/>
    <w:rsid w:val="00680137"/>
    <w:rsid w:val="00690C80"/>
    <w:rsid w:val="006D2CDA"/>
    <w:rsid w:val="007044A6"/>
    <w:rsid w:val="007048FE"/>
    <w:rsid w:val="0073200A"/>
    <w:rsid w:val="007373D0"/>
    <w:rsid w:val="0077193A"/>
    <w:rsid w:val="007D68FE"/>
    <w:rsid w:val="007F61C7"/>
    <w:rsid w:val="00850D18"/>
    <w:rsid w:val="00874E76"/>
    <w:rsid w:val="00887E7C"/>
    <w:rsid w:val="0089626C"/>
    <w:rsid w:val="008C40B8"/>
    <w:rsid w:val="008F4559"/>
    <w:rsid w:val="00920EA9"/>
    <w:rsid w:val="00956A72"/>
    <w:rsid w:val="009B05CC"/>
    <w:rsid w:val="00A06413"/>
    <w:rsid w:val="00A32CC6"/>
    <w:rsid w:val="00A5536E"/>
    <w:rsid w:val="00A86C3C"/>
    <w:rsid w:val="00AE5478"/>
    <w:rsid w:val="00AF1DC6"/>
    <w:rsid w:val="00AF5462"/>
    <w:rsid w:val="00B07E7A"/>
    <w:rsid w:val="00B2400C"/>
    <w:rsid w:val="00B30EC5"/>
    <w:rsid w:val="00BB5602"/>
    <w:rsid w:val="00BE65F2"/>
    <w:rsid w:val="00BF235D"/>
    <w:rsid w:val="00C37E6E"/>
    <w:rsid w:val="00C67BF9"/>
    <w:rsid w:val="00C67F54"/>
    <w:rsid w:val="00C95213"/>
    <w:rsid w:val="00CC31D4"/>
    <w:rsid w:val="00CC3711"/>
    <w:rsid w:val="00CC64C5"/>
    <w:rsid w:val="00D05C1E"/>
    <w:rsid w:val="00D113E0"/>
    <w:rsid w:val="00D1620F"/>
    <w:rsid w:val="00D607DF"/>
    <w:rsid w:val="00D73122"/>
    <w:rsid w:val="00DB6E90"/>
    <w:rsid w:val="00DE1D5D"/>
    <w:rsid w:val="00E33AE3"/>
    <w:rsid w:val="00E523A9"/>
    <w:rsid w:val="00E90E3E"/>
    <w:rsid w:val="00EF3B7A"/>
    <w:rsid w:val="00F063D8"/>
    <w:rsid w:val="00F1610F"/>
    <w:rsid w:val="00F301E8"/>
    <w:rsid w:val="00F36722"/>
    <w:rsid w:val="00F959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1610F"/>
    <w:rPr>
      <w:rFonts w:ascii="Times New Roman" w:eastAsia="Times New Roman" w:hAnsi="Times New Roman"/>
      <w:sz w:val="24"/>
      <w:szCs w:val="24"/>
    </w:rPr>
  </w:style>
  <w:style w:type="paragraph" w:styleId="1">
    <w:name w:val="heading 1"/>
    <w:basedOn w:val="a"/>
    <w:next w:val="a"/>
    <w:link w:val="10"/>
    <w:uiPriority w:val="99"/>
    <w:qFormat/>
    <w:rsid w:val="00850D18"/>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9"/>
    <w:qFormat/>
    <w:rsid w:val="00850D18"/>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850D18"/>
    <w:pPr>
      <w:keepNext/>
      <w:spacing w:before="240" w:after="60"/>
      <w:outlineLvl w:val="2"/>
    </w:pPr>
    <w:rPr>
      <w:rFonts w:ascii="Arial" w:hAnsi="Arial" w:cs="Arial"/>
      <w:b/>
      <w:bCs/>
      <w:sz w:val="26"/>
      <w:szCs w:val="26"/>
    </w:rPr>
  </w:style>
  <w:style w:type="paragraph" w:styleId="4">
    <w:name w:val="heading 4"/>
    <w:basedOn w:val="a"/>
    <w:next w:val="a"/>
    <w:link w:val="40"/>
    <w:uiPriority w:val="99"/>
    <w:qFormat/>
    <w:rsid w:val="00850D18"/>
    <w:pPr>
      <w:keepNext/>
      <w:spacing w:before="240" w:after="60"/>
      <w:outlineLvl w:val="3"/>
    </w:pPr>
    <w:rPr>
      <w:b/>
      <w:bCs/>
      <w:sz w:val="28"/>
      <w:szCs w:val="28"/>
    </w:rPr>
  </w:style>
  <w:style w:type="paragraph" w:styleId="5">
    <w:name w:val="heading 5"/>
    <w:basedOn w:val="a"/>
    <w:next w:val="a"/>
    <w:link w:val="50"/>
    <w:uiPriority w:val="99"/>
    <w:qFormat/>
    <w:rsid w:val="00850D18"/>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850D18"/>
    <w:rPr>
      <w:rFonts w:ascii="Arial" w:hAnsi="Arial" w:cs="Arial"/>
      <w:b/>
      <w:bCs/>
      <w:kern w:val="32"/>
      <w:sz w:val="32"/>
      <w:szCs w:val="32"/>
      <w:lang w:eastAsia="ru-RU"/>
    </w:rPr>
  </w:style>
  <w:style w:type="character" w:customStyle="1" w:styleId="20">
    <w:name w:val="Заголовок 2 Знак"/>
    <w:basedOn w:val="a0"/>
    <w:link w:val="2"/>
    <w:uiPriority w:val="99"/>
    <w:locked/>
    <w:rsid w:val="00850D18"/>
    <w:rPr>
      <w:rFonts w:ascii="Arial" w:hAnsi="Arial" w:cs="Arial"/>
      <w:b/>
      <w:bCs/>
      <w:i/>
      <w:iCs/>
      <w:sz w:val="28"/>
      <w:szCs w:val="28"/>
      <w:lang w:eastAsia="ru-RU"/>
    </w:rPr>
  </w:style>
  <w:style w:type="character" w:customStyle="1" w:styleId="30">
    <w:name w:val="Заголовок 3 Знак"/>
    <w:basedOn w:val="a0"/>
    <w:link w:val="3"/>
    <w:uiPriority w:val="99"/>
    <w:locked/>
    <w:rsid w:val="00850D18"/>
    <w:rPr>
      <w:rFonts w:ascii="Arial" w:hAnsi="Arial" w:cs="Arial"/>
      <w:b/>
      <w:bCs/>
      <w:sz w:val="26"/>
      <w:szCs w:val="26"/>
      <w:lang w:eastAsia="ru-RU"/>
    </w:rPr>
  </w:style>
  <w:style w:type="character" w:customStyle="1" w:styleId="40">
    <w:name w:val="Заголовок 4 Знак"/>
    <w:basedOn w:val="a0"/>
    <w:link w:val="4"/>
    <w:uiPriority w:val="99"/>
    <w:locked/>
    <w:rsid w:val="00850D18"/>
    <w:rPr>
      <w:rFonts w:ascii="Times New Roman" w:hAnsi="Times New Roman" w:cs="Times New Roman"/>
      <w:b/>
      <w:bCs/>
      <w:sz w:val="28"/>
      <w:szCs w:val="28"/>
      <w:lang w:eastAsia="ru-RU"/>
    </w:rPr>
  </w:style>
  <w:style w:type="character" w:customStyle="1" w:styleId="50">
    <w:name w:val="Заголовок 5 Знак"/>
    <w:basedOn w:val="a0"/>
    <w:link w:val="5"/>
    <w:uiPriority w:val="99"/>
    <w:locked/>
    <w:rsid w:val="00850D18"/>
    <w:rPr>
      <w:rFonts w:ascii="Times New Roman" w:hAnsi="Times New Roman" w:cs="Times New Roman"/>
      <w:b/>
      <w:bCs/>
      <w:i/>
      <w:iCs/>
      <w:sz w:val="26"/>
      <w:szCs w:val="26"/>
      <w:lang w:eastAsia="ru-RU"/>
    </w:rPr>
  </w:style>
  <w:style w:type="paragraph" w:styleId="21">
    <w:name w:val="Body Text 2"/>
    <w:basedOn w:val="a"/>
    <w:link w:val="22"/>
    <w:uiPriority w:val="99"/>
    <w:rsid w:val="00850D18"/>
    <w:rPr>
      <w:rFonts w:ascii="Arial" w:hAnsi="Arial"/>
      <w:szCs w:val="20"/>
    </w:rPr>
  </w:style>
  <w:style w:type="character" w:customStyle="1" w:styleId="22">
    <w:name w:val="Основной текст 2 Знак"/>
    <w:basedOn w:val="a0"/>
    <w:link w:val="21"/>
    <w:uiPriority w:val="99"/>
    <w:locked/>
    <w:rsid w:val="00850D18"/>
    <w:rPr>
      <w:rFonts w:ascii="Arial" w:hAnsi="Arial" w:cs="Times New Roman"/>
      <w:sz w:val="20"/>
      <w:szCs w:val="20"/>
      <w:lang w:eastAsia="ru-RU"/>
    </w:rPr>
  </w:style>
  <w:style w:type="paragraph" w:styleId="a3">
    <w:name w:val="footer"/>
    <w:basedOn w:val="a"/>
    <w:link w:val="a4"/>
    <w:uiPriority w:val="99"/>
    <w:rsid w:val="00850D18"/>
    <w:pPr>
      <w:tabs>
        <w:tab w:val="center" w:pos="4677"/>
        <w:tab w:val="right" w:pos="9355"/>
      </w:tabs>
    </w:pPr>
  </w:style>
  <w:style w:type="character" w:customStyle="1" w:styleId="a4">
    <w:name w:val="Нижний колонтитул Знак"/>
    <w:basedOn w:val="a0"/>
    <w:link w:val="a3"/>
    <w:uiPriority w:val="99"/>
    <w:locked/>
    <w:rsid w:val="00850D18"/>
    <w:rPr>
      <w:rFonts w:ascii="Times New Roman" w:hAnsi="Times New Roman" w:cs="Times New Roman"/>
      <w:sz w:val="24"/>
      <w:szCs w:val="24"/>
      <w:lang w:eastAsia="ru-RU"/>
    </w:rPr>
  </w:style>
  <w:style w:type="character" w:styleId="a5">
    <w:name w:val="page number"/>
    <w:basedOn w:val="a0"/>
    <w:uiPriority w:val="99"/>
    <w:rsid w:val="00850D18"/>
    <w:rPr>
      <w:rFonts w:cs="Times New Roman"/>
    </w:rPr>
  </w:style>
  <w:style w:type="paragraph" w:customStyle="1" w:styleId="a6">
    <w:name w:val="Обычный с отступом"/>
    <w:basedOn w:val="a"/>
    <w:uiPriority w:val="99"/>
    <w:rsid w:val="00850D18"/>
    <w:pPr>
      <w:ind w:firstLine="360"/>
    </w:pPr>
    <w:rPr>
      <w:szCs w:val="20"/>
    </w:rPr>
  </w:style>
  <w:style w:type="table" w:styleId="a7">
    <w:name w:val="Table Grid"/>
    <w:basedOn w:val="a1"/>
    <w:uiPriority w:val="99"/>
    <w:rsid w:val="00850D18"/>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Arial">
    <w:name w:val="Заголовок 4 Arial"/>
    <w:basedOn w:val="a6"/>
    <w:uiPriority w:val="99"/>
    <w:rsid w:val="00850D18"/>
    <w:pPr>
      <w:spacing w:before="120" w:after="120"/>
      <w:ind w:firstLine="357"/>
    </w:pPr>
    <w:rPr>
      <w:rFonts w:ascii="Arial" w:hAnsi="Arial"/>
      <w:b/>
      <w:bCs/>
      <w:i/>
      <w:iCs/>
      <w:sz w:val="22"/>
    </w:rPr>
  </w:style>
  <w:style w:type="paragraph" w:styleId="11">
    <w:name w:val="toc 1"/>
    <w:basedOn w:val="a"/>
    <w:next w:val="a"/>
    <w:autoRedefine/>
    <w:uiPriority w:val="99"/>
    <w:semiHidden/>
    <w:rsid w:val="00850D18"/>
  </w:style>
  <w:style w:type="paragraph" w:styleId="23">
    <w:name w:val="toc 2"/>
    <w:basedOn w:val="a"/>
    <w:next w:val="a"/>
    <w:autoRedefine/>
    <w:uiPriority w:val="99"/>
    <w:semiHidden/>
    <w:rsid w:val="00850D18"/>
    <w:pPr>
      <w:ind w:left="240"/>
    </w:pPr>
  </w:style>
  <w:style w:type="paragraph" w:styleId="31">
    <w:name w:val="toc 3"/>
    <w:basedOn w:val="a"/>
    <w:next w:val="a"/>
    <w:autoRedefine/>
    <w:uiPriority w:val="99"/>
    <w:semiHidden/>
    <w:rsid w:val="00850D18"/>
    <w:pPr>
      <w:tabs>
        <w:tab w:val="right" w:leader="dot" w:pos="9911"/>
      </w:tabs>
      <w:spacing w:line="360" w:lineRule="auto"/>
      <w:ind w:left="480" w:firstLine="600"/>
    </w:pPr>
  </w:style>
  <w:style w:type="character" w:styleId="a8">
    <w:name w:val="Hyperlink"/>
    <w:basedOn w:val="a0"/>
    <w:uiPriority w:val="99"/>
    <w:rsid w:val="00850D18"/>
    <w:rPr>
      <w:rFonts w:cs="Times New Roman"/>
      <w:color w:val="0000FF"/>
      <w:u w:val="single"/>
    </w:rPr>
  </w:style>
  <w:style w:type="paragraph" w:styleId="a9">
    <w:name w:val="footnote text"/>
    <w:basedOn w:val="a"/>
    <w:link w:val="aa"/>
    <w:uiPriority w:val="99"/>
    <w:semiHidden/>
    <w:rsid w:val="00850D18"/>
    <w:rPr>
      <w:sz w:val="20"/>
      <w:szCs w:val="20"/>
    </w:rPr>
  </w:style>
  <w:style w:type="character" w:customStyle="1" w:styleId="aa">
    <w:name w:val="Текст сноски Знак"/>
    <w:basedOn w:val="a0"/>
    <w:link w:val="a9"/>
    <w:uiPriority w:val="99"/>
    <w:semiHidden/>
    <w:locked/>
    <w:rsid w:val="00850D18"/>
    <w:rPr>
      <w:rFonts w:ascii="Times New Roman" w:hAnsi="Times New Roman" w:cs="Times New Roman"/>
      <w:sz w:val="20"/>
      <w:szCs w:val="20"/>
      <w:lang w:eastAsia="ru-RU"/>
    </w:rPr>
  </w:style>
  <w:style w:type="character" w:styleId="ab">
    <w:name w:val="footnote reference"/>
    <w:basedOn w:val="a0"/>
    <w:uiPriority w:val="99"/>
    <w:semiHidden/>
    <w:rsid w:val="00850D18"/>
    <w:rPr>
      <w:rFonts w:cs="Times New Roman"/>
      <w:vertAlign w:val="superscript"/>
    </w:rPr>
  </w:style>
  <w:style w:type="paragraph" w:styleId="ac">
    <w:name w:val="header"/>
    <w:basedOn w:val="a"/>
    <w:link w:val="ad"/>
    <w:uiPriority w:val="99"/>
    <w:rsid w:val="00850D18"/>
    <w:pPr>
      <w:tabs>
        <w:tab w:val="center" w:pos="4677"/>
        <w:tab w:val="right" w:pos="9355"/>
      </w:tabs>
    </w:pPr>
  </w:style>
  <w:style w:type="character" w:customStyle="1" w:styleId="ad">
    <w:name w:val="Верхний колонтитул Знак"/>
    <w:basedOn w:val="a0"/>
    <w:link w:val="ac"/>
    <w:uiPriority w:val="99"/>
    <w:locked/>
    <w:rsid w:val="00850D18"/>
    <w:rPr>
      <w:rFonts w:ascii="Times New Roman" w:hAnsi="Times New Roman" w:cs="Times New Roman"/>
      <w:sz w:val="24"/>
      <w:szCs w:val="24"/>
      <w:lang w:eastAsia="ru-RU"/>
    </w:rPr>
  </w:style>
  <w:style w:type="paragraph" w:styleId="ae">
    <w:name w:val="Balloon Text"/>
    <w:basedOn w:val="a"/>
    <w:link w:val="af"/>
    <w:uiPriority w:val="99"/>
    <w:semiHidden/>
    <w:rsid w:val="00850D18"/>
    <w:rPr>
      <w:rFonts w:ascii="Tahoma" w:hAnsi="Tahoma" w:cs="Tahoma"/>
      <w:sz w:val="16"/>
      <w:szCs w:val="16"/>
    </w:rPr>
  </w:style>
  <w:style w:type="character" w:customStyle="1" w:styleId="af">
    <w:name w:val="Текст выноски Знак"/>
    <w:basedOn w:val="a0"/>
    <w:link w:val="ae"/>
    <w:uiPriority w:val="99"/>
    <w:semiHidden/>
    <w:locked/>
    <w:rsid w:val="00850D18"/>
    <w:rPr>
      <w:rFonts w:ascii="Tahoma" w:hAnsi="Tahoma" w:cs="Tahoma"/>
      <w:sz w:val="16"/>
      <w:szCs w:val="16"/>
      <w:lang w:eastAsia="ru-RU"/>
    </w:rPr>
  </w:style>
  <w:style w:type="paragraph" w:styleId="af0">
    <w:name w:val="List Paragraph"/>
    <w:basedOn w:val="a"/>
    <w:uiPriority w:val="99"/>
    <w:qFormat/>
    <w:rsid w:val="00850D18"/>
    <w:pPr>
      <w:ind w:left="720"/>
      <w:contextualSpacing/>
    </w:pPr>
  </w:style>
  <w:style w:type="paragraph" w:styleId="af1">
    <w:name w:val="Body Text Indent"/>
    <w:basedOn w:val="a"/>
    <w:link w:val="af2"/>
    <w:uiPriority w:val="99"/>
    <w:semiHidden/>
    <w:rsid w:val="008C40B8"/>
    <w:pPr>
      <w:spacing w:after="120"/>
      <w:ind w:left="283"/>
    </w:pPr>
  </w:style>
  <w:style w:type="character" w:customStyle="1" w:styleId="af2">
    <w:name w:val="Основной текст с отступом Знак"/>
    <w:basedOn w:val="a0"/>
    <w:link w:val="af1"/>
    <w:uiPriority w:val="99"/>
    <w:semiHidden/>
    <w:locked/>
    <w:rsid w:val="008C40B8"/>
    <w:rPr>
      <w:rFonts w:ascii="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1610F"/>
    <w:rPr>
      <w:rFonts w:ascii="Times New Roman" w:eastAsia="Times New Roman" w:hAnsi="Times New Roman"/>
      <w:sz w:val="24"/>
      <w:szCs w:val="24"/>
    </w:rPr>
  </w:style>
  <w:style w:type="paragraph" w:styleId="1">
    <w:name w:val="heading 1"/>
    <w:basedOn w:val="a"/>
    <w:next w:val="a"/>
    <w:link w:val="10"/>
    <w:uiPriority w:val="99"/>
    <w:qFormat/>
    <w:rsid w:val="00850D18"/>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9"/>
    <w:qFormat/>
    <w:rsid w:val="00850D18"/>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850D18"/>
    <w:pPr>
      <w:keepNext/>
      <w:spacing w:before="240" w:after="60"/>
      <w:outlineLvl w:val="2"/>
    </w:pPr>
    <w:rPr>
      <w:rFonts w:ascii="Arial" w:hAnsi="Arial" w:cs="Arial"/>
      <w:b/>
      <w:bCs/>
      <w:sz w:val="26"/>
      <w:szCs w:val="26"/>
    </w:rPr>
  </w:style>
  <w:style w:type="paragraph" w:styleId="4">
    <w:name w:val="heading 4"/>
    <w:basedOn w:val="a"/>
    <w:next w:val="a"/>
    <w:link w:val="40"/>
    <w:uiPriority w:val="99"/>
    <w:qFormat/>
    <w:rsid w:val="00850D18"/>
    <w:pPr>
      <w:keepNext/>
      <w:spacing w:before="240" w:after="60"/>
      <w:outlineLvl w:val="3"/>
    </w:pPr>
    <w:rPr>
      <w:b/>
      <w:bCs/>
      <w:sz w:val="28"/>
      <w:szCs w:val="28"/>
    </w:rPr>
  </w:style>
  <w:style w:type="paragraph" w:styleId="5">
    <w:name w:val="heading 5"/>
    <w:basedOn w:val="a"/>
    <w:next w:val="a"/>
    <w:link w:val="50"/>
    <w:uiPriority w:val="99"/>
    <w:qFormat/>
    <w:rsid w:val="00850D18"/>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850D18"/>
    <w:rPr>
      <w:rFonts w:ascii="Arial" w:hAnsi="Arial" w:cs="Arial"/>
      <w:b/>
      <w:bCs/>
      <w:kern w:val="32"/>
      <w:sz w:val="32"/>
      <w:szCs w:val="32"/>
      <w:lang w:eastAsia="ru-RU"/>
    </w:rPr>
  </w:style>
  <w:style w:type="character" w:customStyle="1" w:styleId="20">
    <w:name w:val="Заголовок 2 Знак"/>
    <w:basedOn w:val="a0"/>
    <w:link w:val="2"/>
    <w:uiPriority w:val="99"/>
    <w:locked/>
    <w:rsid w:val="00850D18"/>
    <w:rPr>
      <w:rFonts w:ascii="Arial" w:hAnsi="Arial" w:cs="Arial"/>
      <w:b/>
      <w:bCs/>
      <w:i/>
      <w:iCs/>
      <w:sz w:val="28"/>
      <w:szCs w:val="28"/>
      <w:lang w:eastAsia="ru-RU"/>
    </w:rPr>
  </w:style>
  <w:style w:type="character" w:customStyle="1" w:styleId="30">
    <w:name w:val="Заголовок 3 Знак"/>
    <w:basedOn w:val="a0"/>
    <w:link w:val="3"/>
    <w:uiPriority w:val="99"/>
    <w:locked/>
    <w:rsid w:val="00850D18"/>
    <w:rPr>
      <w:rFonts w:ascii="Arial" w:hAnsi="Arial" w:cs="Arial"/>
      <w:b/>
      <w:bCs/>
      <w:sz w:val="26"/>
      <w:szCs w:val="26"/>
      <w:lang w:eastAsia="ru-RU"/>
    </w:rPr>
  </w:style>
  <w:style w:type="character" w:customStyle="1" w:styleId="40">
    <w:name w:val="Заголовок 4 Знак"/>
    <w:basedOn w:val="a0"/>
    <w:link w:val="4"/>
    <w:uiPriority w:val="99"/>
    <w:locked/>
    <w:rsid w:val="00850D18"/>
    <w:rPr>
      <w:rFonts w:ascii="Times New Roman" w:hAnsi="Times New Roman" w:cs="Times New Roman"/>
      <w:b/>
      <w:bCs/>
      <w:sz w:val="28"/>
      <w:szCs w:val="28"/>
      <w:lang w:eastAsia="ru-RU"/>
    </w:rPr>
  </w:style>
  <w:style w:type="character" w:customStyle="1" w:styleId="50">
    <w:name w:val="Заголовок 5 Знак"/>
    <w:basedOn w:val="a0"/>
    <w:link w:val="5"/>
    <w:uiPriority w:val="99"/>
    <w:locked/>
    <w:rsid w:val="00850D18"/>
    <w:rPr>
      <w:rFonts w:ascii="Times New Roman" w:hAnsi="Times New Roman" w:cs="Times New Roman"/>
      <w:b/>
      <w:bCs/>
      <w:i/>
      <w:iCs/>
      <w:sz w:val="26"/>
      <w:szCs w:val="26"/>
      <w:lang w:eastAsia="ru-RU"/>
    </w:rPr>
  </w:style>
  <w:style w:type="paragraph" w:styleId="21">
    <w:name w:val="Body Text 2"/>
    <w:basedOn w:val="a"/>
    <w:link w:val="22"/>
    <w:uiPriority w:val="99"/>
    <w:rsid w:val="00850D18"/>
    <w:rPr>
      <w:rFonts w:ascii="Arial" w:hAnsi="Arial"/>
      <w:szCs w:val="20"/>
    </w:rPr>
  </w:style>
  <w:style w:type="character" w:customStyle="1" w:styleId="22">
    <w:name w:val="Основной текст 2 Знак"/>
    <w:basedOn w:val="a0"/>
    <w:link w:val="21"/>
    <w:uiPriority w:val="99"/>
    <w:locked/>
    <w:rsid w:val="00850D18"/>
    <w:rPr>
      <w:rFonts w:ascii="Arial" w:hAnsi="Arial" w:cs="Times New Roman"/>
      <w:sz w:val="20"/>
      <w:szCs w:val="20"/>
      <w:lang w:eastAsia="ru-RU"/>
    </w:rPr>
  </w:style>
  <w:style w:type="paragraph" w:styleId="a3">
    <w:name w:val="footer"/>
    <w:basedOn w:val="a"/>
    <w:link w:val="a4"/>
    <w:uiPriority w:val="99"/>
    <w:rsid w:val="00850D18"/>
    <w:pPr>
      <w:tabs>
        <w:tab w:val="center" w:pos="4677"/>
        <w:tab w:val="right" w:pos="9355"/>
      </w:tabs>
    </w:pPr>
  </w:style>
  <w:style w:type="character" w:customStyle="1" w:styleId="a4">
    <w:name w:val="Нижний колонтитул Знак"/>
    <w:basedOn w:val="a0"/>
    <w:link w:val="a3"/>
    <w:uiPriority w:val="99"/>
    <w:locked/>
    <w:rsid w:val="00850D18"/>
    <w:rPr>
      <w:rFonts w:ascii="Times New Roman" w:hAnsi="Times New Roman" w:cs="Times New Roman"/>
      <w:sz w:val="24"/>
      <w:szCs w:val="24"/>
      <w:lang w:eastAsia="ru-RU"/>
    </w:rPr>
  </w:style>
  <w:style w:type="character" w:styleId="a5">
    <w:name w:val="page number"/>
    <w:basedOn w:val="a0"/>
    <w:uiPriority w:val="99"/>
    <w:rsid w:val="00850D18"/>
    <w:rPr>
      <w:rFonts w:cs="Times New Roman"/>
    </w:rPr>
  </w:style>
  <w:style w:type="paragraph" w:customStyle="1" w:styleId="a6">
    <w:name w:val="Обычный с отступом"/>
    <w:basedOn w:val="a"/>
    <w:uiPriority w:val="99"/>
    <w:rsid w:val="00850D18"/>
    <w:pPr>
      <w:ind w:firstLine="360"/>
    </w:pPr>
    <w:rPr>
      <w:szCs w:val="20"/>
    </w:rPr>
  </w:style>
  <w:style w:type="table" w:styleId="a7">
    <w:name w:val="Table Grid"/>
    <w:basedOn w:val="a1"/>
    <w:uiPriority w:val="99"/>
    <w:rsid w:val="00850D18"/>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Arial">
    <w:name w:val="Заголовок 4 Arial"/>
    <w:basedOn w:val="a6"/>
    <w:uiPriority w:val="99"/>
    <w:rsid w:val="00850D18"/>
    <w:pPr>
      <w:spacing w:before="120" w:after="120"/>
      <w:ind w:firstLine="357"/>
    </w:pPr>
    <w:rPr>
      <w:rFonts w:ascii="Arial" w:hAnsi="Arial"/>
      <w:b/>
      <w:bCs/>
      <w:i/>
      <w:iCs/>
      <w:sz w:val="22"/>
    </w:rPr>
  </w:style>
  <w:style w:type="paragraph" w:styleId="11">
    <w:name w:val="toc 1"/>
    <w:basedOn w:val="a"/>
    <w:next w:val="a"/>
    <w:autoRedefine/>
    <w:uiPriority w:val="99"/>
    <w:semiHidden/>
    <w:rsid w:val="00850D18"/>
  </w:style>
  <w:style w:type="paragraph" w:styleId="23">
    <w:name w:val="toc 2"/>
    <w:basedOn w:val="a"/>
    <w:next w:val="a"/>
    <w:autoRedefine/>
    <w:uiPriority w:val="99"/>
    <w:semiHidden/>
    <w:rsid w:val="00850D18"/>
    <w:pPr>
      <w:ind w:left="240"/>
    </w:pPr>
  </w:style>
  <w:style w:type="paragraph" w:styleId="31">
    <w:name w:val="toc 3"/>
    <w:basedOn w:val="a"/>
    <w:next w:val="a"/>
    <w:autoRedefine/>
    <w:uiPriority w:val="99"/>
    <w:semiHidden/>
    <w:rsid w:val="00850D18"/>
    <w:pPr>
      <w:tabs>
        <w:tab w:val="right" w:leader="dot" w:pos="9911"/>
      </w:tabs>
      <w:spacing w:line="360" w:lineRule="auto"/>
      <w:ind w:left="480" w:firstLine="600"/>
    </w:pPr>
  </w:style>
  <w:style w:type="character" w:styleId="a8">
    <w:name w:val="Hyperlink"/>
    <w:basedOn w:val="a0"/>
    <w:uiPriority w:val="99"/>
    <w:rsid w:val="00850D18"/>
    <w:rPr>
      <w:rFonts w:cs="Times New Roman"/>
      <w:color w:val="0000FF"/>
      <w:u w:val="single"/>
    </w:rPr>
  </w:style>
  <w:style w:type="paragraph" w:styleId="a9">
    <w:name w:val="footnote text"/>
    <w:basedOn w:val="a"/>
    <w:link w:val="aa"/>
    <w:uiPriority w:val="99"/>
    <w:semiHidden/>
    <w:rsid w:val="00850D18"/>
    <w:rPr>
      <w:sz w:val="20"/>
      <w:szCs w:val="20"/>
    </w:rPr>
  </w:style>
  <w:style w:type="character" w:customStyle="1" w:styleId="aa">
    <w:name w:val="Текст сноски Знак"/>
    <w:basedOn w:val="a0"/>
    <w:link w:val="a9"/>
    <w:uiPriority w:val="99"/>
    <w:semiHidden/>
    <w:locked/>
    <w:rsid w:val="00850D18"/>
    <w:rPr>
      <w:rFonts w:ascii="Times New Roman" w:hAnsi="Times New Roman" w:cs="Times New Roman"/>
      <w:sz w:val="20"/>
      <w:szCs w:val="20"/>
      <w:lang w:eastAsia="ru-RU"/>
    </w:rPr>
  </w:style>
  <w:style w:type="character" w:styleId="ab">
    <w:name w:val="footnote reference"/>
    <w:basedOn w:val="a0"/>
    <w:uiPriority w:val="99"/>
    <w:semiHidden/>
    <w:rsid w:val="00850D18"/>
    <w:rPr>
      <w:rFonts w:cs="Times New Roman"/>
      <w:vertAlign w:val="superscript"/>
    </w:rPr>
  </w:style>
  <w:style w:type="paragraph" w:styleId="ac">
    <w:name w:val="header"/>
    <w:basedOn w:val="a"/>
    <w:link w:val="ad"/>
    <w:uiPriority w:val="99"/>
    <w:rsid w:val="00850D18"/>
    <w:pPr>
      <w:tabs>
        <w:tab w:val="center" w:pos="4677"/>
        <w:tab w:val="right" w:pos="9355"/>
      </w:tabs>
    </w:pPr>
  </w:style>
  <w:style w:type="character" w:customStyle="1" w:styleId="ad">
    <w:name w:val="Верхний колонтитул Знак"/>
    <w:basedOn w:val="a0"/>
    <w:link w:val="ac"/>
    <w:uiPriority w:val="99"/>
    <w:locked/>
    <w:rsid w:val="00850D18"/>
    <w:rPr>
      <w:rFonts w:ascii="Times New Roman" w:hAnsi="Times New Roman" w:cs="Times New Roman"/>
      <w:sz w:val="24"/>
      <w:szCs w:val="24"/>
      <w:lang w:eastAsia="ru-RU"/>
    </w:rPr>
  </w:style>
  <w:style w:type="paragraph" w:styleId="ae">
    <w:name w:val="Balloon Text"/>
    <w:basedOn w:val="a"/>
    <w:link w:val="af"/>
    <w:uiPriority w:val="99"/>
    <w:semiHidden/>
    <w:rsid w:val="00850D18"/>
    <w:rPr>
      <w:rFonts w:ascii="Tahoma" w:hAnsi="Tahoma" w:cs="Tahoma"/>
      <w:sz w:val="16"/>
      <w:szCs w:val="16"/>
    </w:rPr>
  </w:style>
  <w:style w:type="character" w:customStyle="1" w:styleId="af">
    <w:name w:val="Текст выноски Знак"/>
    <w:basedOn w:val="a0"/>
    <w:link w:val="ae"/>
    <w:uiPriority w:val="99"/>
    <w:semiHidden/>
    <w:locked/>
    <w:rsid w:val="00850D18"/>
    <w:rPr>
      <w:rFonts w:ascii="Tahoma" w:hAnsi="Tahoma" w:cs="Tahoma"/>
      <w:sz w:val="16"/>
      <w:szCs w:val="16"/>
      <w:lang w:eastAsia="ru-RU"/>
    </w:rPr>
  </w:style>
  <w:style w:type="paragraph" w:styleId="af0">
    <w:name w:val="List Paragraph"/>
    <w:basedOn w:val="a"/>
    <w:uiPriority w:val="99"/>
    <w:qFormat/>
    <w:rsid w:val="00850D18"/>
    <w:pPr>
      <w:ind w:left="720"/>
      <w:contextualSpacing/>
    </w:pPr>
  </w:style>
  <w:style w:type="paragraph" w:styleId="af1">
    <w:name w:val="Body Text Indent"/>
    <w:basedOn w:val="a"/>
    <w:link w:val="af2"/>
    <w:uiPriority w:val="99"/>
    <w:semiHidden/>
    <w:rsid w:val="008C40B8"/>
    <w:pPr>
      <w:spacing w:after="120"/>
      <w:ind w:left="283"/>
    </w:pPr>
  </w:style>
  <w:style w:type="character" w:customStyle="1" w:styleId="af2">
    <w:name w:val="Основной текст с отступом Знак"/>
    <w:basedOn w:val="a0"/>
    <w:link w:val="af1"/>
    <w:uiPriority w:val="99"/>
    <w:semiHidden/>
    <w:locked/>
    <w:rsid w:val="008C40B8"/>
    <w:rPr>
      <w:rFonts w:ascii="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6223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3889</Words>
  <Characters>22172</Characters>
  <Application>Microsoft Office Word</Application>
  <DocSecurity>0</DocSecurity>
  <Lines>184</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Муравьева Елена Галактионовна</dc:creator>
  <cp:lastModifiedBy>Лугин</cp:lastModifiedBy>
  <cp:revision>4</cp:revision>
  <dcterms:created xsi:type="dcterms:W3CDTF">2011-05-24T05:17:00Z</dcterms:created>
  <dcterms:modified xsi:type="dcterms:W3CDTF">2011-06-03T05:33:00Z</dcterms:modified>
</cp:coreProperties>
</file>